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
        <w:gridCol w:w="1220"/>
        <w:gridCol w:w="4590"/>
        <w:gridCol w:w="810"/>
        <w:gridCol w:w="1440"/>
        <w:gridCol w:w="1530"/>
      </w:tblGrid>
      <w:tr w:rsidR="00337D0F" w:rsidRPr="00A60A8F" w14:paraId="17A222B3" w14:textId="77777777" w:rsidTr="00F16AAC">
        <w:trPr>
          <w:cantSplit/>
          <w:trHeight w:val="1024"/>
        </w:trPr>
        <w:tc>
          <w:tcPr>
            <w:tcW w:w="2730" w:type="dxa"/>
            <w:gridSpan w:val="2"/>
            <w:tcBorders>
              <w:top w:val="single" w:sz="8" w:space="0" w:color="auto"/>
              <w:left w:val="single" w:sz="8" w:space="0" w:color="auto"/>
              <w:bottom w:val="single" w:sz="8" w:space="0" w:color="auto"/>
              <w:right w:val="single" w:sz="8" w:space="0" w:color="auto"/>
            </w:tcBorders>
            <w:vAlign w:val="center"/>
          </w:tcPr>
          <w:p w14:paraId="64E3F1BE" w14:textId="77777777" w:rsidR="00337D0F" w:rsidRPr="00765861" w:rsidRDefault="00765861" w:rsidP="00765861">
            <w:pPr>
              <w:pStyle w:val="Header"/>
              <w:jc w:val="center"/>
              <w:rPr>
                <w:rFonts w:cs="Arial"/>
                <w:b/>
              </w:rPr>
            </w:pPr>
            <w:r w:rsidRPr="00765861">
              <w:rPr>
                <w:rFonts w:cs="Arial"/>
                <w:b/>
              </w:rPr>
              <w:t>Control of Substances Hazardous to Health</w:t>
            </w:r>
          </w:p>
        </w:tc>
        <w:tc>
          <w:tcPr>
            <w:tcW w:w="6840" w:type="dxa"/>
            <w:gridSpan w:val="3"/>
            <w:tcBorders>
              <w:top w:val="single" w:sz="8" w:space="0" w:color="auto"/>
              <w:left w:val="single" w:sz="8" w:space="0" w:color="auto"/>
              <w:bottom w:val="single" w:sz="8" w:space="0" w:color="auto"/>
              <w:right w:val="single" w:sz="8" w:space="0" w:color="auto"/>
            </w:tcBorders>
            <w:vAlign w:val="center"/>
          </w:tcPr>
          <w:p w14:paraId="17BE033B" w14:textId="77777777" w:rsidR="00337D0F" w:rsidRPr="00765861" w:rsidRDefault="00337D0F" w:rsidP="00337D0F">
            <w:pPr>
              <w:pStyle w:val="Header"/>
              <w:jc w:val="center"/>
              <w:rPr>
                <w:rFonts w:cs="Arial"/>
                <w:b/>
                <w:sz w:val="32"/>
                <w:szCs w:val="32"/>
              </w:rPr>
            </w:pPr>
            <w:r w:rsidRPr="00765861">
              <w:rPr>
                <w:rFonts w:cs="Arial"/>
                <w:b/>
                <w:sz w:val="32"/>
                <w:szCs w:val="32"/>
              </w:rPr>
              <w:t>HEALTH &amp; SAFETY</w:t>
            </w:r>
          </w:p>
          <w:p w14:paraId="6F8EB5EA" w14:textId="77777777" w:rsidR="00337D0F" w:rsidRPr="00E66927" w:rsidRDefault="00337D0F" w:rsidP="00337D0F">
            <w:pPr>
              <w:pStyle w:val="Header"/>
              <w:jc w:val="center"/>
              <w:rPr>
                <w:rFonts w:cs="Arial"/>
                <w:b/>
                <w:sz w:val="36"/>
                <w:szCs w:val="36"/>
              </w:rPr>
            </w:pPr>
            <w:r w:rsidRPr="00765861">
              <w:rPr>
                <w:rFonts w:cs="Arial"/>
                <w:b/>
                <w:sz w:val="32"/>
                <w:szCs w:val="32"/>
              </w:rPr>
              <w:t>PROCESS BASED COSHH ASSESSMENT</w:t>
            </w:r>
          </w:p>
        </w:tc>
        <w:tc>
          <w:tcPr>
            <w:tcW w:w="1530" w:type="dxa"/>
            <w:tcBorders>
              <w:top w:val="single" w:sz="8" w:space="0" w:color="auto"/>
              <w:left w:val="single" w:sz="8" w:space="0" w:color="auto"/>
              <w:bottom w:val="single" w:sz="8" w:space="0" w:color="auto"/>
              <w:right w:val="single" w:sz="8" w:space="0" w:color="auto"/>
            </w:tcBorders>
            <w:vAlign w:val="center"/>
          </w:tcPr>
          <w:p w14:paraId="50E5B6C9" w14:textId="77777777" w:rsidR="00337D0F" w:rsidRPr="00765861" w:rsidRDefault="00337D0F" w:rsidP="00337D0F">
            <w:pPr>
              <w:pStyle w:val="Header"/>
              <w:jc w:val="right"/>
              <w:rPr>
                <w:rFonts w:cs="Arial"/>
                <w:b/>
                <w:sz w:val="32"/>
                <w:szCs w:val="32"/>
              </w:rPr>
            </w:pPr>
            <w:r w:rsidRPr="00765861">
              <w:rPr>
                <w:rFonts w:cs="Arial"/>
                <w:b/>
                <w:noProof/>
                <w:sz w:val="32"/>
                <w:szCs w:val="32"/>
                <w:lang w:eastAsia="en-GB"/>
              </w:rPr>
              <w:drawing>
                <wp:inline distT="0" distB="0" distL="0" distR="0" wp14:anchorId="341661A4" wp14:editId="59AC8DA5">
                  <wp:extent cx="750626" cy="7506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SHH LOgo 1.gif"/>
                          <pic:cNvPicPr/>
                        </pic:nvPicPr>
                        <pic:blipFill>
                          <a:blip r:embed="rId7">
                            <a:extLst>
                              <a:ext uri="{28A0092B-C50C-407E-A947-70E740481C1C}">
                                <a14:useLocalDpi xmlns:a14="http://schemas.microsoft.com/office/drawing/2010/main" val="0"/>
                              </a:ext>
                            </a:extLst>
                          </a:blip>
                          <a:stretch>
                            <a:fillRect/>
                          </a:stretch>
                        </pic:blipFill>
                        <pic:spPr>
                          <a:xfrm>
                            <a:off x="0" y="0"/>
                            <a:ext cx="748392" cy="748392"/>
                          </a:xfrm>
                          <a:prstGeom prst="rect">
                            <a:avLst/>
                          </a:prstGeom>
                        </pic:spPr>
                      </pic:pic>
                    </a:graphicData>
                  </a:graphic>
                </wp:inline>
              </w:drawing>
            </w:r>
          </w:p>
        </w:tc>
      </w:tr>
      <w:tr w:rsidR="00F24849" w:rsidRPr="00A60A8F" w14:paraId="5BDFB9A2" w14:textId="77777777" w:rsidTr="00F16AAC">
        <w:trPr>
          <w:trHeight w:val="488"/>
        </w:trPr>
        <w:tc>
          <w:tcPr>
            <w:tcW w:w="1510" w:type="dxa"/>
            <w:tcBorders>
              <w:top w:val="single" w:sz="8" w:space="0" w:color="auto"/>
              <w:left w:val="single" w:sz="8" w:space="0" w:color="auto"/>
              <w:bottom w:val="single" w:sz="8" w:space="0" w:color="auto"/>
              <w:right w:val="single" w:sz="8" w:space="0" w:color="auto"/>
            </w:tcBorders>
            <w:vAlign w:val="center"/>
          </w:tcPr>
          <w:p w14:paraId="4219F329" w14:textId="77777777" w:rsidR="00F24849" w:rsidRPr="00A60A8F" w:rsidRDefault="00F24849" w:rsidP="009D5A2D">
            <w:pPr>
              <w:pStyle w:val="Header"/>
              <w:rPr>
                <w:rFonts w:cs="Arial"/>
              </w:rPr>
            </w:pPr>
            <w:r>
              <w:rPr>
                <w:rFonts w:cs="Arial"/>
              </w:rPr>
              <w:t>Reference:</w:t>
            </w:r>
            <w:r w:rsidRPr="00A60A8F">
              <w:rPr>
                <w:rFonts w:cs="Arial"/>
              </w:rPr>
              <w:t xml:space="preserve"> </w:t>
            </w:r>
          </w:p>
        </w:tc>
        <w:tc>
          <w:tcPr>
            <w:tcW w:w="5810" w:type="dxa"/>
            <w:gridSpan w:val="2"/>
            <w:tcBorders>
              <w:top w:val="single" w:sz="8" w:space="0" w:color="auto"/>
              <w:left w:val="single" w:sz="8" w:space="0" w:color="auto"/>
              <w:bottom w:val="single" w:sz="8" w:space="0" w:color="auto"/>
              <w:right w:val="single" w:sz="8" w:space="0" w:color="auto"/>
            </w:tcBorders>
            <w:vAlign w:val="center"/>
          </w:tcPr>
          <w:p w14:paraId="78924654" w14:textId="77777777" w:rsidR="00F24849" w:rsidRPr="00A60A8F" w:rsidRDefault="00765861" w:rsidP="00765861">
            <w:pPr>
              <w:pStyle w:val="Header"/>
              <w:rPr>
                <w:rFonts w:cs="Arial"/>
              </w:rPr>
            </w:pPr>
            <w:r>
              <w:rPr>
                <w:rFonts w:cs="Arial"/>
              </w:rPr>
              <w:t>COSHH RA1</w:t>
            </w:r>
          </w:p>
        </w:tc>
        <w:tc>
          <w:tcPr>
            <w:tcW w:w="810" w:type="dxa"/>
            <w:tcBorders>
              <w:top w:val="single" w:sz="8" w:space="0" w:color="auto"/>
              <w:left w:val="single" w:sz="8" w:space="0" w:color="auto"/>
              <w:bottom w:val="single" w:sz="8" w:space="0" w:color="auto"/>
              <w:right w:val="single" w:sz="8" w:space="0" w:color="auto"/>
            </w:tcBorders>
            <w:vAlign w:val="center"/>
          </w:tcPr>
          <w:p w14:paraId="1EA10DF0" w14:textId="77777777" w:rsidR="00F24849" w:rsidRPr="00A60A8F" w:rsidRDefault="00F24849" w:rsidP="009D5A2D">
            <w:pPr>
              <w:pStyle w:val="Header"/>
              <w:rPr>
                <w:rFonts w:cs="Arial"/>
              </w:rPr>
            </w:pPr>
            <w:r>
              <w:rPr>
                <w:rFonts w:cs="Arial"/>
              </w:rPr>
              <w:t>Date:</w:t>
            </w:r>
          </w:p>
        </w:tc>
        <w:tc>
          <w:tcPr>
            <w:tcW w:w="2970" w:type="dxa"/>
            <w:gridSpan w:val="2"/>
            <w:tcBorders>
              <w:top w:val="single" w:sz="8" w:space="0" w:color="auto"/>
              <w:left w:val="single" w:sz="8" w:space="0" w:color="auto"/>
              <w:bottom w:val="single" w:sz="8" w:space="0" w:color="auto"/>
              <w:right w:val="single" w:sz="8" w:space="0" w:color="auto"/>
            </w:tcBorders>
            <w:vAlign w:val="center"/>
          </w:tcPr>
          <w:p w14:paraId="23A068C3" w14:textId="77777777" w:rsidR="00F24849" w:rsidRPr="00A60A8F" w:rsidRDefault="00337D0F" w:rsidP="00765861">
            <w:pPr>
              <w:pStyle w:val="Header"/>
              <w:rPr>
                <w:rFonts w:cs="Arial"/>
              </w:rPr>
            </w:pPr>
            <w:r>
              <w:rPr>
                <w:rFonts w:cs="Arial"/>
              </w:rPr>
              <w:t>J</w:t>
            </w:r>
            <w:r w:rsidR="00A460B4">
              <w:rPr>
                <w:rFonts w:cs="Arial"/>
              </w:rPr>
              <w:t>uly</w:t>
            </w:r>
            <w:r>
              <w:rPr>
                <w:rFonts w:cs="Arial"/>
              </w:rPr>
              <w:t xml:space="preserve"> 201</w:t>
            </w:r>
            <w:r w:rsidR="00765861">
              <w:rPr>
                <w:rFonts w:cs="Arial"/>
              </w:rPr>
              <w:t>5</w:t>
            </w:r>
          </w:p>
        </w:tc>
      </w:tr>
      <w:tr w:rsidR="001609FF" w:rsidRPr="005A19F6" w14:paraId="538F4BB5" w14:textId="77777777" w:rsidTr="00F16AAC">
        <w:trPr>
          <w:trHeight w:val="431"/>
        </w:trPr>
        <w:tc>
          <w:tcPr>
            <w:tcW w:w="11100" w:type="dxa"/>
            <w:gridSpan w:val="6"/>
            <w:tcBorders>
              <w:bottom w:val="single" w:sz="4" w:space="0" w:color="auto"/>
            </w:tcBorders>
            <w:shd w:val="clear" w:color="auto" w:fill="66FF33"/>
            <w:vAlign w:val="center"/>
          </w:tcPr>
          <w:p w14:paraId="30E16FEB" w14:textId="77777777" w:rsidR="001609FF" w:rsidRPr="00B040A9" w:rsidRDefault="001609FF" w:rsidP="00F119C1">
            <w:pPr>
              <w:pStyle w:val="Header"/>
              <w:tabs>
                <w:tab w:val="clear" w:pos="4153"/>
                <w:tab w:val="clear" w:pos="8306"/>
              </w:tabs>
              <w:jc w:val="center"/>
              <w:rPr>
                <w:rFonts w:cs="Arial"/>
                <w:b/>
                <w:bCs/>
              </w:rPr>
            </w:pPr>
            <w:r w:rsidRPr="00845601">
              <w:rPr>
                <w:rFonts w:cs="Arial"/>
                <w:b/>
                <w:sz w:val="28"/>
              </w:rPr>
              <w:t>Overall Risk Rating</w:t>
            </w:r>
            <w:r w:rsidR="00845601" w:rsidRPr="00845601">
              <w:rPr>
                <w:rFonts w:cs="Arial"/>
                <w:b/>
                <w:sz w:val="28"/>
              </w:rPr>
              <w:t xml:space="preserve"> = LOW</w:t>
            </w:r>
          </w:p>
        </w:tc>
      </w:tr>
      <w:tr w:rsidR="001609FF" w:rsidRPr="005A19F6" w14:paraId="44BED707" w14:textId="77777777" w:rsidTr="00F16AAC">
        <w:trPr>
          <w:trHeight w:val="576"/>
        </w:trPr>
        <w:tc>
          <w:tcPr>
            <w:tcW w:w="11100" w:type="dxa"/>
            <w:gridSpan w:val="6"/>
            <w:shd w:val="clear" w:color="auto" w:fill="FFFFFF"/>
            <w:vAlign w:val="center"/>
          </w:tcPr>
          <w:p w14:paraId="3B584794" w14:textId="77777777" w:rsidR="001609FF" w:rsidRPr="00845601" w:rsidRDefault="00845601" w:rsidP="00845601">
            <w:pPr>
              <w:pStyle w:val="Header"/>
              <w:tabs>
                <w:tab w:val="clear" w:pos="4153"/>
                <w:tab w:val="clear" w:pos="8306"/>
              </w:tabs>
              <w:rPr>
                <w:rFonts w:cs="Arial"/>
                <w:b/>
                <w:bCs/>
              </w:rPr>
            </w:pPr>
            <w:r w:rsidRPr="00845601">
              <w:rPr>
                <w:rFonts w:cs="Arial"/>
                <w:b/>
                <w:bCs/>
              </w:rPr>
              <w:t>A low risk rating has been assigned to this process because the control measures in place and the results of occupational hygiene monitoring indicate that personal exposure to hazardous substances in use is below any Workplace Exposure Limit</w:t>
            </w:r>
            <w:r w:rsidR="003E69E0">
              <w:rPr>
                <w:rFonts w:cs="Arial"/>
                <w:b/>
                <w:bCs/>
              </w:rPr>
              <w:t xml:space="preserve"> and as such the risk is considered to be low.</w:t>
            </w:r>
          </w:p>
        </w:tc>
      </w:tr>
    </w:tbl>
    <w:p w14:paraId="684BEE59" w14:textId="77777777" w:rsidR="00E75E09" w:rsidRPr="00B040A9" w:rsidRDefault="00E75E09" w:rsidP="00F24849">
      <w:pPr>
        <w:tabs>
          <w:tab w:val="left" w:pos="0"/>
        </w:tabs>
        <w:suppressAutoHyphens/>
        <w:spacing w:line="240" w:lineRule="atLeast"/>
        <w:rPr>
          <w:rFonts w:cs="Arial"/>
          <w:color w:val="000000"/>
          <w:spacing w:val="-2"/>
        </w:rPr>
      </w:pPr>
    </w:p>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7"/>
        <w:gridCol w:w="7263"/>
      </w:tblGrid>
      <w:tr w:rsidR="00DC3BBC" w:rsidRPr="00B040A9" w14:paraId="36CC3F03" w14:textId="77777777" w:rsidTr="00F16AAC">
        <w:trPr>
          <w:trHeight w:val="1079"/>
        </w:trPr>
        <w:tc>
          <w:tcPr>
            <w:tcW w:w="3807" w:type="dxa"/>
            <w:shd w:val="clear" w:color="auto" w:fill="CCFFFF"/>
            <w:vAlign w:val="center"/>
          </w:tcPr>
          <w:p w14:paraId="4403BF1F" w14:textId="77777777" w:rsidR="00DC3BBC" w:rsidRPr="00B040A9" w:rsidRDefault="00F608D4" w:rsidP="001F0B2C">
            <w:pPr>
              <w:pStyle w:val="Header"/>
              <w:tabs>
                <w:tab w:val="clear" w:pos="4153"/>
                <w:tab w:val="clear" w:pos="8306"/>
              </w:tabs>
              <w:rPr>
                <w:rFonts w:cs="Arial"/>
                <w:b/>
                <w:sz w:val="28"/>
                <w:szCs w:val="28"/>
              </w:rPr>
            </w:pPr>
            <w:r w:rsidRPr="00B040A9">
              <w:rPr>
                <w:rFonts w:cs="Arial"/>
                <w:b/>
              </w:rPr>
              <w:t xml:space="preserve">Process </w:t>
            </w:r>
            <w:r w:rsidR="00224BC8" w:rsidRPr="00B040A9">
              <w:rPr>
                <w:rFonts w:cs="Arial"/>
                <w:b/>
              </w:rPr>
              <w:t>Description</w:t>
            </w:r>
          </w:p>
        </w:tc>
        <w:tc>
          <w:tcPr>
            <w:tcW w:w="7263" w:type="dxa"/>
            <w:vAlign w:val="center"/>
          </w:tcPr>
          <w:p w14:paraId="5EC7EC97" w14:textId="56842F86" w:rsidR="00DC3BBC" w:rsidRPr="000B014C" w:rsidRDefault="00DC3BBC" w:rsidP="000B014C">
            <w:pPr>
              <w:autoSpaceDE w:val="0"/>
              <w:autoSpaceDN w:val="0"/>
              <w:adjustRightInd w:val="0"/>
              <w:rPr>
                <w:rFonts w:cs="Arial"/>
                <w:lang w:eastAsia="en-GB"/>
              </w:rPr>
            </w:pPr>
          </w:p>
        </w:tc>
      </w:tr>
      <w:tr w:rsidR="00F24849" w:rsidRPr="00B040A9" w14:paraId="460BF5FA" w14:textId="77777777" w:rsidTr="00F16AAC">
        <w:trPr>
          <w:trHeight w:val="360"/>
        </w:trPr>
        <w:tc>
          <w:tcPr>
            <w:tcW w:w="3807" w:type="dxa"/>
            <w:shd w:val="clear" w:color="auto" w:fill="CCFFFF"/>
            <w:vAlign w:val="center"/>
          </w:tcPr>
          <w:p w14:paraId="549A2DFB" w14:textId="77777777" w:rsidR="00F24849" w:rsidRPr="00B040A9" w:rsidRDefault="00F24849" w:rsidP="001F0B2C">
            <w:pPr>
              <w:autoSpaceDE w:val="0"/>
              <w:autoSpaceDN w:val="0"/>
              <w:adjustRightInd w:val="0"/>
              <w:rPr>
                <w:rFonts w:cs="Arial"/>
                <w:b/>
              </w:rPr>
            </w:pPr>
            <w:r>
              <w:rPr>
                <w:rFonts w:cs="Arial"/>
                <w:b/>
              </w:rPr>
              <w:t>Hazardous Substances in use</w:t>
            </w:r>
            <w:r w:rsidR="005E3E77">
              <w:rPr>
                <w:rFonts w:cs="Arial"/>
                <w:b/>
              </w:rPr>
              <w:t>/contained within the material</w:t>
            </w:r>
            <w:r w:rsidR="006861A7">
              <w:rPr>
                <w:rFonts w:cs="Arial"/>
                <w:b/>
              </w:rPr>
              <w:t>(s)</w:t>
            </w:r>
            <w:r w:rsidR="005E3E77">
              <w:rPr>
                <w:rFonts w:cs="Arial"/>
                <w:b/>
              </w:rPr>
              <w:t xml:space="preserve"> in use</w:t>
            </w:r>
            <w:r>
              <w:rPr>
                <w:rFonts w:cs="Arial"/>
                <w:b/>
              </w:rPr>
              <w:t>:</w:t>
            </w:r>
          </w:p>
        </w:tc>
        <w:tc>
          <w:tcPr>
            <w:tcW w:w="7263" w:type="dxa"/>
            <w:vAlign w:val="center"/>
          </w:tcPr>
          <w:p w14:paraId="4DB22395" w14:textId="08A71166" w:rsidR="006861A7" w:rsidRPr="007B1E72" w:rsidRDefault="00035CB1" w:rsidP="00AF714D">
            <w:r>
              <w:rPr>
                <w:rFonts w:cs="Arial"/>
              </w:rPr>
              <w:t xml:space="preserve"> </w:t>
            </w:r>
          </w:p>
        </w:tc>
      </w:tr>
      <w:tr w:rsidR="005E3E77" w:rsidRPr="00B040A9" w14:paraId="0778D34C" w14:textId="77777777" w:rsidTr="00F16AAC">
        <w:trPr>
          <w:trHeight w:val="1394"/>
        </w:trPr>
        <w:tc>
          <w:tcPr>
            <w:tcW w:w="3807" w:type="dxa"/>
            <w:tcBorders>
              <w:top w:val="single" w:sz="4" w:space="0" w:color="auto"/>
              <w:left w:val="single" w:sz="4" w:space="0" w:color="auto"/>
              <w:bottom w:val="single" w:sz="4" w:space="0" w:color="auto"/>
              <w:right w:val="single" w:sz="4" w:space="0" w:color="auto"/>
            </w:tcBorders>
            <w:shd w:val="clear" w:color="auto" w:fill="CCFFFF"/>
            <w:vAlign w:val="center"/>
          </w:tcPr>
          <w:p w14:paraId="53E85268" w14:textId="77777777" w:rsidR="005E3E77" w:rsidRPr="00B040A9" w:rsidRDefault="005E3E77" w:rsidP="001F0B2C">
            <w:pPr>
              <w:pStyle w:val="Header"/>
              <w:tabs>
                <w:tab w:val="clear" w:pos="4153"/>
                <w:tab w:val="clear" w:pos="8306"/>
              </w:tabs>
              <w:rPr>
                <w:rFonts w:cs="Arial"/>
                <w:b/>
                <w:bCs/>
              </w:rPr>
            </w:pPr>
            <w:r>
              <w:rPr>
                <w:rFonts w:cs="Arial"/>
                <w:b/>
                <w:bCs/>
              </w:rPr>
              <w:t>Commercial name</w:t>
            </w:r>
            <w:r w:rsidR="001F15B8">
              <w:rPr>
                <w:rFonts w:cs="Arial"/>
                <w:b/>
                <w:bCs/>
              </w:rPr>
              <w:t>(s)</w:t>
            </w:r>
            <w:r>
              <w:rPr>
                <w:rFonts w:cs="Arial"/>
                <w:b/>
                <w:bCs/>
              </w:rPr>
              <w:t>:</w:t>
            </w:r>
          </w:p>
        </w:tc>
        <w:tc>
          <w:tcPr>
            <w:tcW w:w="7263" w:type="dxa"/>
            <w:tcBorders>
              <w:top w:val="single" w:sz="4" w:space="0" w:color="auto"/>
              <w:left w:val="single" w:sz="4" w:space="0" w:color="auto"/>
              <w:bottom w:val="single" w:sz="4" w:space="0" w:color="auto"/>
              <w:right w:val="single" w:sz="4" w:space="0" w:color="auto"/>
            </w:tcBorders>
            <w:vAlign w:val="center"/>
          </w:tcPr>
          <w:p w14:paraId="65444786" w14:textId="488AD3F2" w:rsidR="00597E4E" w:rsidRPr="001065DA" w:rsidRDefault="00597E4E" w:rsidP="001F0B2C">
            <w:pPr>
              <w:pStyle w:val="Header"/>
              <w:tabs>
                <w:tab w:val="clear" w:pos="4153"/>
                <w:tab w:val="clear" w:pos="8306"/>
              </w:tabs>
              <w:rPr>
                <w:rFonts w:cs="Arial"/>
              </w:rPr>
            </w:pPr>
          </w:p>
        </w:tc>
      </w:tr>
      <w:tr w:rsidR="005E3E77" w:rsidRPr="00B040A9" w14:paraId="1FC9AE37" w14:textId="77777777" w:rsidTr="00F16AAC">
        <w:trPr>
          <w:trHeight w:val="432"/>
        </w:trPr>
        <w:tc>
          <w:tcPr>
            <w:tcW w:w="3807" w:type="dxa"/>
            <w:tcBorders>
              <w:top w:val="single" w:sz="4" w:space="0" w:color="auto"/>
              <w:left w:val="single" w:sz="4" w:space="0" w:color="auto"/>
              <w:bottom w:val="single" w:sz="4" w:space="0" w:color="auto"/>
              <w:right w:val="single" w:sz="4" w:space="0" w:color="auto"/>
            </w:tcBorders>
            <w:shd w:val="clear" w:color="auto" w:fill="CCFFFF"/>
            <w:vAlign w:val="center"/>
          </w:tcPr>
          <w:p w14:paraId="414EC880" w14:textId="77777777" w:rsidR="005E3E77" w:rsidRPr="00B040A9" w:rsidRDefault="005E3E77" w:rsidP="001F0B2C">
            <w:pPr>
              <w:pStyle w:val="Header"/>
              <w:tabs>
                <w:tab w:val="clear" w:pos="4153"/>
                <w:tab w:val="clear" w:pos="8306"/>
              </w:tabs>
              <w:rPr>
                <w:rFonts w:cs="Arial"/>
                <w:b/>
                <w:bCs/>
              </w:rPr>
            </w:pPr>
            <w:r>
              <w:rPr>
                <w:rFonts w:cs="Arial"/>
                <w:b/>
                <w:bCs/>
              </w:rPr>
              <w:t>Principal Supplier:</w:t>
            </w:r>
          </w:p>
        </w:tc>
        <w:tc>
          <w:tcPr>
            <w:tcW w:w="7263" w:type="dxa"/>
            <w:tcBorders>
              <w:top w:val="single" w:sz="4" w:space="0" w:color="auto"/>
              <w:left w:val="single" w:sz="4" w:space="0" w:color="auto"/>
              <w:bottom w:val="single" w:sz="4" w:space="0" w:color="auto"/>
              <w:right w:val="single" w:sz="4" w:space="0" w:color="auto"/>
            </w:tcBorders>
            <w:vAlign w:val="center"/>
          </w:tcPr>
          <w:p w14:paraId="5FA388F3" w14:textId="1623B071" w:rsidR="005E3E77" w:rsidRDefault="005E3E77" w:rsidP="00035CB1">
            <w:pPr>
              <w:pStyle w:val="Header"/>
              <w:rPr>
                <w:rFonts w:cs="Arial"/>
              </w:rPr>
            </w:pPr>
          </w:p>
        </w:tc>
      </w:tr>
      <w:tr w:rsidR="00765861" w:rsidRPr="00B040A9" w14:paraId="24A7CDDE" w14:textId="77777777" w:rsidTr="00F16AAC">
        <w:trPr>
          <w:trHeight w:val="432"/>
        </w:trPr>
        <w:tc>
          <w:tcPr>
            <w:tcW w:w="3807" w:type="dxa"/>
            <w:tcBorders>
              <w:top w:val="single" w:sz="4" w:space="0" w:color="auto"/>
              <w:left w:val="single" w:sz="4" w:space="0" w:color="auto"/>
              <w:bottom w:val="single" w:sz="4" w:space="0" w:color="auto"/>
              <w:right w:val="single" w:sz="4" w:space="0" w:color="auto"/>
            </w:tcBorders>
            <w:shd w:val="clear" w:color="auto" w:fill="CCFFFF"/>
            <w:vAlign w:val="center"/>
          </w:tcPr>
          <w:p w14:paraId="172D48F4" w14:textId="77777777" w:rsidR="00765861" w:rsidRPr="00B040A9" w:rsidRDefault="00765861" w:rsidP="001F0B2C">
            <w:pPr>
              <w:pStyle w:val="Header"/>
              <w:tabs>
                <w:tab w:val="clear" w:pos="4153"/>
                <w:tab w:val="clear" w:pos="8306"/>
              </w:tabs>
              <w:rPr>
                <w:rFonts w:cs="Arial"/>
                <w:b/>
                <w:bCs/>
              </w:rPr>
            </w:pPr>
            <w:r>
              <w:rPr>
                <w:rFonts w:cs="Arial"/>
                <w:b/>
                <w:bCs/>
              </w:rPr>
              <w:t>Is the substance mixed with any other substance?</w:t>
            </w:r>
          </w:p>
        </w:tc>
        <w:tc>
          <w:tcPr>
            <w:tcW w:w="7263" w:type="dxa"/>
            <w:tcBorders>
              <w:top w:val="single" w:sz="4" w:space="0" w:color="auto"/>
              <w:left w:val="single" w:sz="4" w:space="0" w:color="auto"/>
              <w:bottom w:val="single" w:sz="4" w:space="0" w:color="auto"/>
              <w:right w:val="single" w:sz="4" w:space="0" w:color="auto"/>
            </w:tcBorders>
            <w:vAlign w:val="center"/>
          </w:tcPr>
          <w:p w14:paraId="3F546B5E" w14:textId="77777777" w:rsidR="00765861" w:rsidRDefault="00765861" w:rsidP="001F0B2C">
            <w:pPr>
              <w:pStyle w:val="Header"/>
              <w:tabs>
                <w:tab w:val="clear" w:pos="4153"/>
                <w:tab w:val="clear" w:pos="8306"/>
              </w:tabs>
              <w:rPr>
                <w:rFonts w:cs="Arial"/>
              </w:rPr>
            </w:pPr>
          </w:p>
        </w:tc>
      </w:tr>
      <w:tr w:rsidR="00765861" w:rsidRPr="00B040A9" w14:paraId="6C383B7F" w14:textId="77777777" w:rsidTr="00F16AAC">
        <w:trPr>
          <w:trHeight w:val="432"/>
        </w:trPr>
        <w:tc>
          <w:tcPr>
            <w:tcW w:w="3807" w:type="dxa"/>
            <w:tcBorders>
              <w:top w:val="single" w:sz="4" w:space="0" w:color="auto"/>
              <w:left w:val="single" w:sz="4" w:space="0" w:color="auto"/>
              <w:bottom w:val="single" w:sz="4" w:space="0" w:color="auto"/>
              <w:right w:val="single" w:sz="4" w:space="0" w:color="auto"/>
            </w:tcBorders>
            <w:shd w:val="clear" w:color="auto" w:fill="CCFFFF"/>
            <w:vAlign w:val="center"/>
          </w:tcPr>
          <w:p w14:paraId="54917385" w14:textId="77777777" w:rsidR="00765861" w:rsidRPr="00B040A9" w:rsidRDefault="00765861" w:rsidP="001F0B2C">
            <w:pPr>
              <w:pStyle w:val="Header"/>
              <w:tabs>
                <w:tab w:val="clear" w:pos="4153"/>
                <w:tab w:val="clear" w:pos="8306"/>
              </w:tabs>
              <w:rPr>
                <w:rFonts w:cs="Arial"/>
                <w:b/>
                <w:bCs/>
              </w:rPr>
            </w:pPr>
            <w:r>
              <w:rPr>
                <w:rFonts w:cs="Arial"/>
                <w:b/>
                <w:bCs/>
              </w:rPr>
              <w:t>What is the new substance</w:t>
            </w:r>
          </w:p>
        </w:tc>
        <w:tc>
          <w:tcPr>
            <w:tcW w:w="7263" w:type="dxa"/>
            <w:tcBorders>
              <w:top w:val="single" w:sz="4" w:space="0" w:color="auto"/>
              <w:left w:val="single" w:sz="4" w:space="0" w:color="auto"/>
              <w:bottom w:val="single" w:sz="4" w:space="0" w:color="auto"/>
              <w:right w:val="single" w:sz="4" w:space="0" w:color="auto"/>
            </w:tcBorders>
            <w:vAlign w:val="center"/>
          </w:tcPr>
          <w:p w14:paraId="6B09A628" w14:textId="77777777" w:rsidR="00765861" w:rsidRDefault="00765861" w:rsidP="001F0B2C">
            <w:pPr>
              <w:pStyle w:val="Header"/>
              <w:tabs>
                <w:tab w:val="clear" w:pos="4153"/>
                <w:tab w:val="clear" w:pos="8306"/>
              </w:tabs>
              <w:rPr>
                <w:rFonts w:cs="Arial"/>
              </w:rPr>
            </w:pPr>
          </w:p>
        </w:tc>
      </w:tr>
      <w:tr w:rsidR="00DC3BBC" w:rsidRPr="00B040A9" w14:paraId="75E6D665" w14:textId="77777777" w:rsidTr="00F16AAC">
        <w:trPr>
          <w:trHeight w:val="432"/>
        </w:trPr>
        <w:tc>
          <w:tcPr>
            <w:tcW w:w="3807" w:type="dxa"/>
            <w:tcBorders>
              <w:top w:val="single" w:sz="4" w:space="0" w:color="auto"/>
              <w:left w:val="single" w:sz="4" w:space="0" w:color="auto"/>
              <w:bottom w:val="single" w:sz="4" w:space="0" w:color="auto"/>
              <w:right w:val="single" w:sz="4" w:space="0" w:color="auto"/>
            </w:tcBorders>
            <w:shd w:val="clear" w:color="auto" w:fill="CCFFFF"/>
            <w:vAlign w:val="center"/>
          </w:tcPr>
          <w:p w14:paraId="444F77CA" w14:textId="72349F90" w:rsidR="00DC3BBC" w:rsidRPr="00B040A9" w:rsidRDefault="00F608D4" w:rsidP="001F0B2C">
            <w:pPr>
              <w:pStyle w:val="Header"/>
              <w:tabs>
                <w:tab w:val="clear" w:pos="4153"/>
                <w:tab w:val="clear" w:pos="8306"/>
              </w:tabs>
              <w:rPr>
                <w:rFonts w:cs="Arial"/>
                <w:b/>
                <w:bCs/>
              </w:rPr>
            </w:pPr>
            <w:r w:rsidRPr="00B040A9">
              <w:rPr>
                <w:rFonts w:cs="Arial"/>
                <w:b/>
                <w:bCs/>
              </w:rPr>
              <w:t>Are</w:t>
            </w:r>
            <w:r w:rsidR="00B82BED" w:rsidRPr="00B040A9">
              <w:rPr>
                <w:rFonts w:cs="Arial"/>
                <w:b/>
                <w:bCs/>
              </w:rPr>
              <w:t xml:space="preserve"> SDS</w:t>
            </w:r>
            <w:r w:rsidR="00DC3BBC" w:rsidRPr="00B040A9">
              <w:rPr>
                <w:rFonts w:cs="Arial"/>
                <w:b/>
                <w:bCs/>
              </w:rPr>
              <w:t xml:space="preserve"> available</w:t>
            </w:r>
            <w:r w:rsidR="00765861">
              <w:rPr>
                <w:rFonts w:cs="Arial"/>
                <w:b/>
                <w:bCs/>
              </w:rPr>
              <w:t>?</w:t>
            </w:r>
          </w:p>
        </w:tc>
        <w:tc>
          <w:tcPr>
            <w:tcW w:w="7263" w:type="dxa"/>
            <w:tcBorders>
              <w:top w:val="single" w:sz="4" w:space="0" w:color="auto"/>
              <w:left w:val="single" w:sz="4" w:space="0" w:color="auto"/>
              <w:bottom w:val="single" w:sz="4" w:space="0" w:color="auto"/>
              <w:right w:val="single" w:sz="4" w:space="0" w:color="auto"/>
            </w:tcBorders>
            <w:vAlign w:val="center"/>
          </w:tcPr>
          <w:p w14:paraId="37B35594" w14:textId="67DA4036" w:rsidR="00DC3BBC" w:rsidRPr="00B040A9" w:rsidRDefault="00DC3BBC" w:rsidP="001F0B2C">
            <w:pPr>
              <w:pStyle w:val="Header"/>
              <w:tabs>
                <w:tab w:val="clear" w:pos="4153"/>
                <w:tab w:val="clear" w:pos="8306"/>
              </w:tabs>
              <w:rPr>
                <w:rFonts w:cs="Arial"/>
              </w:rPr>
            </w:pPr>
          </w:p>
        </w:tc>
      </w:tr>
      <w:tr w:rsidR="00F16AAC" w:rsidRPr="00B040A9" w14:paraId="47AA1A37" w14:textId="77777777" w:rsidTr="00F16AAC">
        <w:trPr>
          <w:trHeight w:val="526"/>
        </w:trPr>
        <w:tc>
          <w:tcPr>
            <w:tcW w:w="11070" w:type="dxa"/>
            <w:gridSpan w:val="2"/>
            <w:tcBorders>
              <w:top w:val="single" w:sz="4" w:space="0" w:color="auto"/>
              <w:bottom w:val="single" w:sz="4" w:space="0" w:color="auto"/>
            </w:tcBorders>
            <w:shd w:val="clear" w:color="auto" w:fill="CCFFFF"/>
            <w:vAlign w:val="center"/>
          </w:tcPr>
          <w:p w14:paraId="33BBD368" w14:textId="6B029292" w:rsidR="00F16AAC" w:rsidRPr="00B13644" w:rsidRDefault="00F16AAC" w:rsidP="00714C02">
            <w:pPr>
              <w:jc w:val="center"/>
              <w:rPr>
                <w:rFonts w:cs="Arial"/>
                <w:b/>
                <w:color w:val="000000"/>
              </w:rPr>
            </w:pPr>
            <w:r w:rsidRPr="00B13644">
              <w:rPr>
                <w:rFonts w:cs="Arial"/>
                <w:b/>
              </w:rPr>
              <w:t>Work Practice Information</w:t>
            </w:r>
            <w:r w:rsidR="00765FB0">
              <w:rPr>
                <w:rFonts w:cs="Arial"/>
                <w:b/>
              </w:rPr>
              <w:t xml:space="preserve"> - Examples</w:t>
            </w:r>
          </w:p>
        </w:tc>
      </w:tr>
      <w:tr w:rsidR="00F16AAC" w:rsidRPr="00B040A9" w14:paraId="5853526E" w14:textId="77777777" w:rsidTr="00F16AAC">
        <w:trPr>
          <w:trHeight w:val="629"/>
        </w:trPr>
        <w:tc>
          <w:tcPr>
            <w:tcW w:w="11070" w:type="dxa"/>
            <w:gridSpan w:val="2"/>
            <w:tcBorders>
              <w:top w:val="single" w:sz="4" w:space="0" w:color="auto"/>
              <w:bottom w:val="single" w:sz="4" w:space="0" w:color="auto"/>
            </w:tcBorders>
            <w:shd w:val="clear" w:color="auto" w:fill="FFFFFF"/>
            <w:vAlign w:val="center"/>
          </w:tcPr>
          <w:p w14:paraId="63BC9D39" w14:textId="77777777" w:rsidR="00F16AAC" w:rsidRPr="00F25CBF" w:rsidRDefault="00F16AAC" w:rsidP="00714C02">
            <w:pPr>
              <w:rPr>
                <w:rFonts w:cs="Arial"/>
                <w:b/>
                <w:color w:val="000000"/>
                <w:u w:val="single"/>
              </w:rPr>
            </w:pPr>
            <w:r w:rsidRPr="00F25CBF">
              <w:rPr>
                <w:rFonts w:cs="Arial"/>
                <w:b/>
                <w:color w:val="000000"/>
                <w:u w:val="single"/>
              </w:rPr>
              <w:t>Preparation</w:t>
            </w:r>
          </w:p>
          <w:p w14:paraId="55E88D77" w14:textId="77777777" w:rsidR="00F16AAC" w:rsidRPr="007B7C5A" w:rsidRDefault="00F16AAC" w:rsidP="00714C02">
            <w:pPr>
              <w:pStyle w:val="ListParagraph"/>
              <w:numPr>
                <w:ilvl w:val="0"/>
                <w:numId w:val="7"/>
              </w:numPr>
              <w:rPr>
                <w:rFonts w:cs="Arial"/>
                <w:color w:val="000000"/>
              </w:rPr>
            </w:pPr>
            <w:r w:rsidRPr="007B7C5A">
              <w:rPr>
                <w:rFonts w:cs="Arial"/>
                <w:color w:val="000000"/>
              </w:rPr>
              <w:t>The P</w:t>
            </w:r>
            <w:r>
              <w:rPr>
                <w:rFonts w:cs="Arial"/>
                <w:color w:val="000000"/>
              </w:rPr>
              <w:t>aint system</w:t>
            </w:r>
            <w:r w:rsidRPr="007B7C5A">
              <w:rPr>
                <w:rFonts w:cs="Arial"/>
                <w:color w:val="000000"/>
              </w:rPr>
              <w:t xml:space="preserve"> is prepared for either spraying </w:t>
            </w:r>
            <w:r>
              <w:rPr>
                <w:rFonts w:cs="Arial"/>
                <w:color w:val="000000"/>
              </w:rPr>
              <w:t xml:space="preserve">rolling </w:t>
            </w:r>
            <w:r w:rsidRPr="007B7C5A">
              <w:rPr>
                <w:rFonts w:cs="Arial"/>
                <w:color w:val="000000"/>
              </w:rPr>
              <w:t>or brushing purposes by mixing the additive which is solvent based to the base material which</w:t>
            </w:r>
            <w:r>
              <w:rPr>
                <w:rFonts w:cs="Arial"/>
                <w:color w:val="000000"/>
              </w:rPr>
              <w:t xml:space="preserve"> contains</w:t>
            </w:r>
            <w:r w:rsidRPr="007B7C5A">
              <w:rPr>
                <w:rFonts w:cs="Arial"/>
                <w:color w:val="000000"/>
              </w:rPr>
              <w:t xml:space="preserve"> </w:t>
            </w:r>
            <w:r>
              <w:rPr>
                <w:rFonts w:cs="Arial"/>
                <w:color w:val="000000"/>
              </w:rPr>
              <w:t>epoxy resins</w:t>
            </w:r>
            <w:r w:rsidRPr="007B7C5A">
              <w:rPr>
                <w:rFonts w:cs="Arial"/>
                <w:color w:val="000000"/>
              </w:rPr>
              <w:t xml:space="preserve"> and other pigments in a solvent based media.</w:t>
            </w:r>
          </w:p>
          <w:p w14:paraId="5587EE70" w14:textId="77777777" w:rsidR="00F16AAC" w:rsidRPr="007B7C5A" w:rsidRDefault="00F16AAC" w:rsidP="00714C02">
            <w:pPr>
              <w:pStyle w:val="ListParagraph"/>
              <w:numPr>
                <w:ilvl w:val="0"/>
                <w:numId w:val="7"/>
              </w:numPr>
              <w:rPr>
                <w:rFonts w:cs="Arial"/>
                <w:color w:val="000000"/>
              </w:rPr>
            </w:pPr>
            <w:r w:rsidRPr="007B7C5A">
              <w:rPr>
                <w:rFonts w:cs="Arial"/>
                <w:color w:val="000000"/>
              </w:rPr>
              <w:t>Mixing is carried out in a ventilated room.</w:t>
            </w:r>
          </w:p>
          <w:p w14:paraId="5AD32138" w14:textId="77777777" w:rsidR="00F16AAC" w:rsidRPr="00F25CBF" w:rsidRDefault="00F16AAC" w:rsidP="00714C02">
            <w:pPr>
              <w:rPr>
                <w:rFonts w:cs="Arial"/>
                <w:b/>
                <w:color w:val="000000"/>
                <w:u w:val="single"/>
              </w:rPr>
            </w:pPr>
            <w:r w:rsidRPr="00F25CBF">
              <w:rPr>
                <w:rFonts w:cs="Arial"/>
                <w:b/>
                <w:color w:val="000000"/>
                <w:u w:val="single"/>
              </w:rPr>
              <w:t xml:space="preserve">Spraying </w:t>
            </w:r>
          </w:p>
          <w:p w14:paraId="70AE35B6" w14:textId="77777777" w:rsidR="00F16AAC" w:rsidRPr="007B7C5A" w:rsidRDefault="00F16AAC" w:rsidP="00714C02">
            <w:pPr>
              <w:pStyle w:val="ListParagraph"/>
              <w:numPr>
                <w:ilvl w:val="0"/>
                <w:numId w:val="8"/>
              </w:numPr>
              <w:rPr>
                <w:rFonts w:cs="Arial"/>
                <w:color w:val="000000"/>
              </w:rPr>
            </w:pPr>
            <w:r w:rsidRPr="007B7C5A">
              <w:rPr>
                <w:rFonts w:cs="Arial"/>
                <w:color w:val="000000"/>
              </w:rPr>
              <w:t xml:space="preserve">If the material is to be sprayed then the spray guns are charged with the appropriate amount of paint that is required for the job in hand. </w:t>
            </w:r>
          </w:p>
          <w:p w14:paraId="664F752F" w14:textId="77777777" w:rsidR="00F16AAC" w:rsidRPr="007B7C5A" w:rsidRDefault="00F16AAC" w:rsidP="00714C02">
            <w:pPr>
              <w:pStyle w:val="ListParagraph"/>
              <w:numPr>
                <w:ilvl w:val="0"/>
                <w:numId w:val="8"/>
              </w:numPr>
              <w:rPr>
                <w:rFonts w:cs="Arial"/>
                <w:color w:val="000000"/>
              </w:rPr>
            </w:pPr>
            <w:r w:rsidRPr="007B7C5A">
              <w:rPr>
                <w:rFonts w:cs="Arial"/>
                <w:color w:val="000000"/>
              </w:rPr>
              <w:t>Spraying is carried out in a ventilated spray booth.</w:t>
            </w:r>
          </w:p>
          <w:p w14:paraId="114F85D6" w14:textId="77777777" w:rsidR="00F16AAC" w:rsidRPr="007B7C5A" w:rsidRDefault="00F16AAC" w:rsidP="00714C02">
            <w:pPr>
              <w:pStyle w:val="ListParagraph"/>
              <w:numPr>
                <w:ilvl w:val="0"/>
                <w:numId w:val="8"/>
              </w:numPr>
              <w:rPr>
                <w:rFonts w:cs="Arial"/>
                <w:color w:val="000000"/>
              </w:rPr>
            </w:pPr>
            <w:r w:rsidRPr="007B7C5A">
              <w:rPr>
                <w:rFonts w:cs="Arial"/>
                <w:color w:val="000000"/>
              </w:rPr>
              <w:t>Operators carrying out the spraying activity wear respiratory protective equipment in the form of full air fed face masks coveralls and gloves.</w:t>
            </w:r>
          </w:p>
          <w:p w14:paraId="32CE1C97" w14:textId="77777777" w:rsidR="00F16AAC" w:rsidRPr="007B7C5A" w:rsidRDefault="00F16AAC" w:rsidP="00714C02">
            <w:pPr>
              <w:pStyle w:val="ListParagraph"/>
              <w:numPr>
                <w:ilvl w:val="0"/>
                <w:numId w:val="8"/>
              </w:numPr>
              <w:rPr>
                <w:rFonts w:cs="Arial"/>
                <w:color w:val="000000"/>
              </w:rPr>
            </w:pPr>
            <w:r w:rsidRPr="007B7C5A">
              <w:rPr>
                <w:rFonts w:cs="Arial"/>
                <w:color w:val="000000"/>
              </w:rPr>
              <w:t>After spraying is completed spray guns are emptied of surplus paint and washed in a specific gun washing cabinet.</w:t>
            </w:r>
          </w:p>
          <w:p w14:paraId="282B8906" w14:textId="77777777" w:rsidR="00F16AAC" w:rsidRDefault="00F16AAC" w:rsidP="00714C02">
            <w:pPr>
              <w:rPr>
                <w:rFonts w:cs="Arial"/>
                <w:b/>
                <w:color w:val="000000"/>
                <w:u w:val="single"/>
              </w:rPr>
            </w:pPr>
            <w:r w:rsidRPr="00F25CBF">
              <w:rPr>
                <w:rFonts w:cs="Arial"/>
                <w:b/>
                <w:color w:val="000000"/>
                <w:u w:val="single"/>
              </w:rPr>
              <w:t>Hand brushing</w:t>
            </w:r>
          </w:p>
          <w:p w14:paraId="29347F8D" w14:textId="77777777" w:rsidR="00F16AAC" w:rsidRPr="007B7C5A" w:rsidRDefault="00F16AAC" w:rsidP="00714C02">
            <w:pPr>
              <w:pStyle w:val="ListParagraph"/>
              <w:numPr>
                <w:ilvl w:val="0"/>
                <w:numId w:val="9"/>
              </w:numPr>
              <w:rPr>
                <w:rFonts w:cs="Arial"/>
                <w:color w:val="000000"/>
              </w:rPr>
            </w:pPr>
            <w:r w:rsidRPr="007B7C5A">
              <w:rPr>
                <w:rFonts w:cs="Arial"/>
                <w:color w:val="000000"/>
              </w:rPr>
              <w:t xml:space="preserve">The </w:t>
            </w:r>
            <w:r>
              <w:rPr>
                <w:rFonts w:cs="Arial"/>
                <w:color w:val="000000"/>
              </w:rPr>
              <w:t>paint system</w:t>
            </w:r>
            <w:r w:rsidRPr="007B7C5A">
              <w:rPr>
                <w:rFonts w:cs="Arial"/>
                <w:color w:val="000000"/>
              </w:rPr>
              <w:t xml:space="preserve"> is applied to the work piece by brush within a ventilated booth.</w:t>
            </w:r>
          </w:p>
          <w:p w14:paraId="5E0E0BED" w14:textId="77777777" w:rsidR="00F16AAC" w:rsidRPr="007B7C5A" w:rsidRDefault="00F16AAC" w:rsidP="00714C02">
            <w:pPr>
              <w:pStyle w:val="ListParagraph"/>
              <w:numPr>
                <w:ilvl w:val="0"/>
                <w:numId w:val="9"/>
              </w:numPr>
              <w:rPr>
                <w:rFonts w:cs="Arial"/>
                <w:color w:val="000000"/>
              </w:rPr>
            </w:pPr>
            <w:r w:rsidRPr="007B7C5A">
              <w:rPr>
                <w:rFonts w:cs="Arial"/>
                <w:color w:val="000000"/>
              </w:rPr>
              <w:t>Operators carrying out this activity wear coveralls and gloves.</w:t>
            </w:r>
          </w:p>
          <w:p w14:paraId="5BEC7CC8" w14:textId="77777777" w:rsidR="00F16AAC" w:rsidRDefault="00F16AAC" w:rsidP="00714C02">
            <w:pPr>
              <w:pStyle w:val="ListParagraph"/>
              <w:numPr>
                <w:ilvl w:val="0"/>
                <w:numId w:val="9"/>
              </w:numPr>
              <w:rPr>
                <w:rFonts w:cs="Arial"/>
                <w:color w:val="000000"/>
              </w:rPr>
            </w:pPr>
            <w:r w:rsidRPr="007B7C5A">
              <w:rPr>
                <w:rFonts w:cs="Arial"/>
                <w:color w:val="000000"/>
              </w:rPr>
              <w:t>On completion of the task brushes are cleaned in a specific washing cabinet.</w:t>
            </w:r>
          </w:p>
          <w:p w14:paraId="1A7BDDE6" w14:textId="77777777" w:rsidR="00F16AAC" w:rsidRDefault="00F16AAC" w:rsidP="00714C02">
            <w:pPr>
              <w:rPr>
                <w:rFonts w:cs="Arial"/>
                <w:b/>
                <w:color w:val="000000"/>
                <w:u w:val="single"/>
              </w:rPr>
            </w:pPr>
            <w:r>
              <w:rPr>
                <w:rFonts w:cs="Arial"/>
                <w:b/>
                <w:color w:val="000000"/>
                <w:u w:val="single"/>
              </w:rPr>
              <w:t>Rolling</w:t>
            </w:r>
          </w:p>
          <w:p w14:paraId="1CFC80D8" w14:textId="77777777" w:rsidR="00F16AAC" w:rsidRPr="007B7C5A" w:rsidRDefault="00F16AAC" w:rsidP="00714C02">
            <w:pPr>
              <w:pStyle w:val="ListParagraph"/>
              <w:numPr>
                <w:ilvl w:val="0"/>
                <w:numId w:val="9"/>
              </w:numPr>
              <w:rPr>
                <w:rFonts w:cs="Arial"/>
                <w:color w:val="000000"/>
              </w:rPr>
            </w:pPr>
            <w:r w:rsidRPr="007B7C5A">
              <w:rPr>
                <w:rFonts w:cs="Arial"/>
                <w:color w:val="000000"/>
              </w:rPr>
              <w:t xml:space="preserve">The </w:t>
            </w:r>
            <w:r>
              <w:rPr>
                <w:rFonts w:cs="Arial"/>
                <w:color w:val="000000"/>
              </w:rPr>
              <w:t>paint system</w:t>
            </w:r>
            <w:r w:rsidRPr="007B7C5A">
              <w:rPr>
                <w:rFonts w:cs="Arial"/>
                <w:color w:val="000000"/>
              </w:rPr>
              <w:t xml:space="preserve"> is applied to the work piece by </w:t>
            </w:r>
            <w:r>
              <w:rPr>
                <w:rFonts w:cs="Arial"/>
                <w:color w:val="000000"/>
              </w:rPr>
              <w:t>roller</w:t>
            </w:r>
            <w:r w:rsidRPr="007B7C5A">
              <w:rPr>
                <w:rFonts w:cs="Arial"/>
                <w:color w:val="000000"/>
              </w:rPr>
              <w:t xml:space="preserve"> within a ventilated booth.</w:t>
            </w:r>
          </w:p>
          <w:p w14:paraId="1DE7B277" w14:textId="77777777" w:rsidR="00F16AAC" w:rsidRPr="007B7C5A" w:rsidRDefault="00F16AAC" w:rsidP="00714C02">
            <w:pPr>
              <w:pStyle w:val="ListParagraph"/>
              <w:numPr>
                <w:ilvl w:val="0"/>
                <w:numId w:val="9"/>
              </w:numPr>
              <w:rPr>
                <w:rFonts w:cs="Arial"/>
                <w:color w:val="000000"/>
              </w:rPr>
            </w:pPr>
            <w:r w:rsidRPr="007B7C5A">
              <w:rPr>
                <w:rFonts w:cs="Arial"/>
                <w:color w:val="000000"/>
              </w:rPr>
              <w:t>Operators carrying out this activity wear coveralls and gloves.</w:t>
            </w:r>
          </w:p>
          <w:p w14:paraId="5CB64A75" w14:textId="77777777" w:rsidR="00F16AAC" w:rsidRPr="003F1652" w:rsidRDefault="00F16AAC" w:rsidP="00714C02">
            <w:pPr>
              <w:pStyle w:val="ListParagraph"/>
              <w:numPr>
                <w:ilvl w:val="0"/>
                <w:numId w:val="9"/>
              </w:numPr>
              <w:rPr>
                <w:rFonts w:cs="Arial"/>
                <w:color w:val="000000"/>
              </w:rPr>
            </w:pPr>
            <w:r w:rsidRPr="003F1652">
              <w:rPr>
                <w:rFonts w:cs="Arial"/>
                <w:color w:val="000000"/>
              </w:rPr>
              <w:t>On completion of the task brushes are cleaned in a specific washing cabinet.</w:t>
            </w:r>
          </w:p>
        </w:tc>
      </w:tr>
    </w:tbl>
    <w:p w14:paraId="0F8E1D55" w14:textId="77777777" w:rsidR="00F16AAC" w:rsidRDefault="00F16AAC"/>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
        <w:gridCol w:w="239"/>
        <w:gridCol w:w="815"/>
        <w:gridCol w:w="820"/>
        <w:gridCol w:w="980"/>
        <w:gridCol w:w="27"/>
        <w:gridCol w:w="472"/>
        <w:gridCol w:w="739"/>
        <w:gridCol w:w="377"/>
        <w:gridCol w:w="134"/>
        <w:gridCol w:w="107"/>
        <w:gridCol w:w="810"/>
        <w:gridCol w:w="245"/>
        <w:gridCol w:w="753"/>
        <w:gridCol w:w="613"/>
        <w:gridCol w:w="414"/>
        <w:gridCol w:w="2599"/>
      </w:tblGrid>
      <w:tr w:rsidR="00F16AAC" w:rsidRPr="00B040A9" w14:paraId="11ECABEA" w14:textId="77777777" w:rsidTr="00F16AAC">
        <w:trPr>
          <w:trHeight w:val="360"/>
        </w:trPr>
        <w:tc>
          <w:tcPr>
            <w:tcW w:w="3807" w:type="dxa"/>
            <w:gridSpan w:val="6"/>
            <w:tcBorders>
              <w:left w:val="single" w:sz="4" w:space="0" w:color="auto"/>
              <w:right w:val="nil"/>
            </w:tcBorders>
            <w:shd w:val="clear" w:color="auto" w:fill="CCFFFF"/>
            <w:vAlign w:val="center"/>
          </w:tcPr>
          <w:p w14:paraId="5A07F169" w14:textId="77777777" w:rsidR="00F16AAC" w:rsidRPr="00B040A9" w:rsidRDefault="00F16AAC" w:rsidP="00714C02">
            <w:pPr>
              <w:pStyle w:val="Header"/>
              <w:tabs>
                <w:tab w:val="clear" w:pos="4153"/>
                <w:tab w:val="clear" w:pos="8306"/>
              </w:tabs>
              <w:rPr>
                <w:rFonts w:cs="Arial"/>
                <w:b/>
                <w:bCs/>
              </w:rPr>
            </w:pPr>
            <w:r w:rsidRPr="00B040A9">
              <w:rPr>
                <w:rFonts w:cs="Arial"/>
                <w:b/>
                <w:bCs/>
              </w:rPr>
              <w:t>Approximate Material Usage Information</w:t>
            </w:r>
            <w:r>
              <w:rPr>
                <w:rFonts w:cs="Arial"/>
                <w:b/>
                <w:bCs/>
              </w:rPr>
              <w:t xml:space="preserve"> </w:t>
            </w:r>
          </w:p>
        </w:tc>
        <w:tc>
          <w:tcPr>
            <w:tcW w:w="7263" w:type="dxa"/>
            <w:gridSpan w:val="11"/>
            <w:tcBorders>
              <w:top w:val="single" w:sz="4" w:space="0" w:color="auto"/>
              <w:left w:val="single" w:sz="4" w:space="0" w:color="auto"/>
              <w:right w:val="single" w:sz="4" w:space="0" w:color="auto"/>
            </w:tcBorders>
            <w:vAlign w:val="center"/>
          </w:tcPr>
          <w:p w14:paraId="7DC5376F" w14:textId="77777777" w:rsidR="00F16AAC" w:rsidRPr="00B040A9" w:rsidRDefault="00F16AAC" w:rsidP="00714C02">
            <w:pPr>
              <w:pStyle w:val="Header"/>
              <w:tabs>
                <w:tab w:val="clear" w:pos="4153"/>
                <w:tab w:val="clear" w:pos="8306"/>
              </w:tabs>
              <w:rPr>
                <w:rFonts w:cs="Arial"/>
              </w:rPr>
            </w:pPr>
            <w:r>
              <w:rPr>
                <w:rFonts w:cs="Arial"/>
              </w:rPr>
              <w:t>Production dependant but up to 5 litres per day.</w:t>
            </w:r>
          </w:p>
        </w:tc>
      </w:tr>
      <w:tr w:rsidR="00AC603C" w:rsidRPr="00B040A9" w14:paraId="1CA55810" w14:textId="77777777" w:rsidTr="00F16AAC">
        <w:trPr>
          <w:trHeight w:val="994"/>
        </w:trPr>
        <w:tc>
          <w:tcPr>
            <w:tcW w:w="3807" w:type="dxa"/>
            <w:gridSpan w:val="6"/>
            <w:tcBorders>
              <w:top w:val="single" w:sz="4" w:space="0" w:color="auto"/>
              <w:bottom w:val="single" w:sz="4" w:space="0" w:color="auto"/>
            </w:tcBorders>
            <w:shd w:val="clear" w:color="auto" w:fill="CCFFFF"/>
            <w:vAlign w:val="center"/>
          </w:tcPr>
          <w:p w14:paraId="3F8BFCF6" w14:textId="77777777" w:rsidR="00AC603C" w:rsidRPr="00AC603C" w:rsidRDefault="00AC603C" w:rsidP="00AC603C">
            <w:pPr>
              <w:pStyle w:val="Header"/>
              <w:tabs>
                <w:tab w:val="clear" w:pos="4153"/>
                <w:tab w:val="clear" w:pos="8306"/>
              </w:tabs>
              <w:rPr>
                <w:rFonts w:cs="Arial"/>
                <w:b/>
              </w:rPr>
            </w:pPr>
            <w:r w:rsidRPr="00AC603C">
              <w:rPr>
                <w:rFonts w:cs="Arial"/>
                <w:b/>
              </w:rPr>
              <w:t xml:space="preserve">Who may </w:t>
            </w:r>
            <w:r w:rsidR="00F112D6">
              <w:rPr>
                <w:rFonts w:cs="Arial"/>
                <w:b/>
              </w:rPr>
              <w:t xml:space="preserve">be </w:t>
            </w:r>
            <w:r w:rsidRPr="00AC603C">
              <w:rPr>
                <w:rFonts w:cs="Arial"/>
                <w:b/>
              </w:rPr>
              <w:t>exposed to the hazardous substance(s)</w:t>
            </w:r>
          </w:p>
        </w:tc>
        <w:tc>
          <w:tcPr>
            <w:tcW w:w="7263" w:type="dxa"/>
            <w:gridSpan w:val="11"/>
            <w:tcBorders>
              <w:top w:val="single" w:sz="4" w:space="0" w:color="auto"/>
              <w:bottom w:val="single" w:sz="4" w:space="0" w:color="auto"/>
            </w:tcBorders>
            <w:vAlign w:val="center"/>
          </w:tcPr>
          <w:p w14:paraId="787431BF" w14:textId="77777777" w:rsidR="00AC603C" w:rsidRPr="00B040A9" w:rsidRDefault="00885812" w:rsidP="00AC603C">
            <w:pPr>
              <w:pStyle w:val="Header"/>
              <w:tabs>
                <w:tab w:val="clear" w:pos="4153"/>
                <w:tab w:val="clear" w:pos="8306"/>
              </w:tabs>
              <w:rPr>
                <w:rFonts w:cs="Arial"/>
              </w:rPr>
            </w:pPr>
            <w:r>
              <w:rPr>
                <w:rFonts w:cs="Arial"/>
              </w:rPr>
              <w:t>Operators carrying out the task.</w:t>
            </w:r>
          </w:p>
        </w:tc>
      </w:tr>
      <w:tr w:rsidR="00103100" w:rsidRPr="00B040A9" w14:paraId="49747A86" w14:textId="77777777" w:rsidTr="00F16AAC">
        <w:trPr>
          <w:trHeight w:val="2146"/>
        </w:trPr>
        <w:tc>
          <w:tcPr>
            <w:tcW w:w="11070" w:type="dxa"/>
            <w:gridSpan w:val="17"/>
            <w:tcBorders>
              <w:top w:val="single" w:sz="4" w:space="0" w:color="auto"/>
              <w:bottom w:val="single" w:sz="4" w:space="0" w:color="auto"/>
            </w:tcBorders>
          </w:tcPr>
          <w:p w14:paraId="0E30120A" w14:textId="77777777" w:rsidR="00103100" w:rsidRPr="00B040A9" w:rsidRDefault="00AC603C" w:rsidP="00BA1C26">
            <w:pPr>
              <w:pStyle w:val="Header"/>
              <w:tabs>
                <w:tab w:val="clear" w:pos="4153"/>
                <w:tab w:val="clear" w:pos="8306"/>
              </w:tabs>
              <w:rPr>
                <w:rFonts w:cs="Arial"/>
              </w:rPr>
            </w:pPr>
            <w:r>
              <w:rPr>
                <w:rFonts w:cs="Arial"/>
              </w:rPr>
              <w:t>Approximate exposure to the identified hazardous substances</w:t>
            </w:r>
            <w:r w:rsidR="00103100" w:rsidRPr="00B040A9">
              <w:rPr>
                <w:rFonts w:cs="Arial"/>
              </w:rPr>
              <w:t xml:space="preserve"> during the working day?</w:t>
            </w:r>
          </w:p>
          <w:p w14:paraId="6530D442" w14:textId="77777777" w:rsidR="00103100" w:rsidRPr="00B040A9" w:rsidRDefault="00103100" w:rsidP="00BA1C26">
            <w:pPr>
              <w:pStyle w:val="Header"/>
              <w:tabs>
                <w:tab w:val="clear" w:pos="4153"/>
                <w:tab w:val="clear" w:pos="8306"/>
              </w:tabs>
              <w:rPr>
                <w:rFonts w:cs="Arial"/>
              </w:rPr>
            </w:pPr>
          </w:p>
          <w:tbl>
            <w:tblPr>
              <w:tblW w:w="10914" w:type="dxa"/>
              <w:jc w:val="center"/>
              <w:tblLayout w:type="fixed"/>
              <w:tblLook w:val="01E0" w:firstRow="1" w:lastRow="1" w:firstColumn="1" w:lastColumn="1" w:noHBand="0" w:noVBand="0"/>
            </w:tblPr>
            <w:tblGrid>
              <w:gridCol w:w="571"/>
              <w:gridCol w:w="238"/>
              <w:gridCol w:w="2582"/>
              <w:gridCol w:w="570"/>
              <w:gridCol w:w="241"/>
              <w:gridCol w:w="2535"/>
              <w:gridCol w:w="570"/>
              <w:gridCol w:w="241"/>
              <w:gridCol w:w="3366"/>
            </w:tblGrid>
            <w:tr w:rsidR="00103100" w:rsidRPr="006A30A9" w14:paraId="3EBCDE38" w14:textId="77777777" w:rsidTr="006A30A9">
              <w:trPr>
                <w:trHeight w:val="454"/>
                <w:jc w:val="center"/>
              </w:trPr>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1D4BE4E2" w14:textId="77777777" w:rsidR="00103100" w:rsidRPr="006A30A9" w:rsidRDefault="00103100" w:rsidP="006A30A9">
                  <w:pPr>
                    <w:pStyle w:val="Header"/>
                    <w:tabs>
                      <w:tab w:val="clear" w:pos="4153"/>
                      <w:tab w:val="clear" w:pos="8306"/>
                    </w:tabs>
                    <w:jc w:val="center"/>
                    <w:rPr>
                      <w:rFonts w:cs="Arial"/>
                      <w:b/>
                      <w:sz w:val="20"/>
                      <w:szCs w:val="20"/>
                    </w:rPr>
                  </w:pPr>
                </w:p>
              </w:tc>
              <w:tc>
                <w:tcPr>
                  <w:tcW w:w="236" w:type="dxa"/>
                  <w:tcBorders>
                    <w:left w:val="single" w:sz="18" w:space="0" w:color="auto"/>
                  </w:tcBorders>
                  <w:shd w:val="clear" w:color="auto" w:fill="auto"/>
                  <w:vAlign w:val="center"/>
                </w:tcPr>
                <w:p w14:paraId="03988414" w14:textId="77777777" w:rsidR="00103100" w:rsidRPr="006A30A9" w:rsidRDefault="00103100" w:rsidP="006A30A9">
                  <w:pPr>
                    <w:pStyle w:val="Header"/>
                    <w:tabs>
                      <w:tab w:val="clear" w:pos="4153"/>
                      <w:tab w:val="clear" w:pos="8306"/>
                    </w:tabs>
                    <w:jc w:val="center"/>
                    <w:rPr>
                      <w:rFonts w:cs="Arial"/>
                      <w:sz w:val="20"/>
                      <w:szCs w:val="20"/>
                    </w:rPr>
                  </w:pPr>
                </w:p>
              </w:tc>
              <w:tc>
                <w:tcPr>
                  <w:tcW w:w="2565" w:type="dxa"/>
                  <w:tcBorders>
                    <w:right w:val="single" w:sz="18" w:space="0" w:color="auto"/>
                  </w:tcBorders>
                  <w:shd w:val="clear" w:color="auto" w:fill="auto"/>
                  <w:vAlign w:val="center"/>
                </w:tcPr>
                <w:p w14:paraId="0D0F9BCE" w14:textId="77777777" w:rsidR="00103100" w:rsidRPr="006A30A9" w:rsidRDefault="00103100" w:rsidP="006A30A9">
                  <w:pPr>
                    <w:pStyle w:val="Header"/>
                    <w:tabs>
                      <w:tab w:val="clear" w:pos="4153"/>
                      <w:tab w:val="clear" w:pos="8306"/>
                    </w:tabs>
                    <w:rPr>
                      <w:rFonts w:cs="Arial"/>
                    </w:rPr>
                  </w:pPr>
                  <w:r w:rsidRPr="006A30A9">
                    <w:rPr>
                      <w:rFonts w:cs="Arial"/>
                    </w:rPr>
                    <w:t>&lt;1/2 hour</w:t>
                  </w: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2AD8EB94" w14:textId="77777777" w:rsidR="00103100" w:rsidRPr="006A30A9" w:rsidRDefault="00103100" w:rsidP="006A30A9">
                  <w:pPr>
                    <w:pStyle w:val="Header"/>
                    <w:tabs>
                      <w:tab w:val="clear" w:pos="4153"/>
                      <w:tab w:val="clear" w:pos="8306"/>
                    </w:tabs>
                    <w:jc w:val="center"/>
                    <w:rPr>
                      <w:rFonts w:cs="Arial"/>
                      <w:b/>
                      <w:sz w:val="28"/>
                      <w:szCs w:val="28"/>
                    </w:rPr>
                  </w:pPr>
                </w:p>
              </w:tc>
              <w:tc>
                <w:tcPr>
                  <w:tcW w:w="240" w:type="dxa"/>
                  <w:tcBorders>
                    <w:left w:val="single" w:sz="18" w:space="0" w:color="auto"/>
                  </w:tcBorders>
                  <w:shd w:val="clear" w:color="auto" w:fill="auto"/>
                  <w:vAlign w:val="center"/>
                </w:tcPr>
                <w:p w14:paraId="5ED25A04" w14:textId="77777777" w:rsidR="00103100" w:rsidRPr="006A30A9" w:rsidRDefault="00103100" w:rsidP="006A30A9">
                  <w:pPr>
                    <w:pStyle w:val="Header"/>
                    <w:tabs>
                      <w:tab w:val="clear" w:pos="4153"/>
                      <w:tab w:val="clear" w:pos="8306"/>
                    </w:tabs>
                    <w:jc w:val="center"/>
                    <w:rPr>
                      <w:rFonts w:cs="Arial"/>
                      <w:sz w:val="20"/>
                      <w:szCs w:val="20"/>
                    </w:rPr>
                  </w:pPr>
                </w:p>
              </w:tc>
              <w:tc>
                <w:tcPr>
                  <w:tcW w:w="2520" w:type="dxa"/>
                  <w:tcBorders>
                    <w:right w:val="single" w:sz="18" w:space="0" w:color="auto"/>
                  </w:tcBorders>
                  <w:shd w:val="clear" w:color="auto" w:fill="auto"/>
                  <w:vAlign w:val="center"/>
                </w:tcPr>
                <w:p w14:paraId="46D42FB5" w14:textId="77777777" w:rsidR="00103100" w:rsidRPr="006A30A9" w:rsidRDefault="00103100" w:rsidP="00F112D6">
                  <w:pPr>
                    <w:rPr>
                      <w:rFonts w:cs="Arial"/>
                    </w:rPr>
                  </w:pPr>
                  <w:r w:rsidRPr="006A30A9">
                    <w:rPr>
                      <w:rFonts w:cs="Arial"/>
                    </w:rPr>
                    <w:t>½ - 2 hours</w:t>
                  </w: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55370DF1" w14:textId="77777777" w:rsidR="00103100" w:rsidRPr="006A30A9" w:rsidRDefault="00103100" w:rsidP="006A30A9">
                  <w:pPr>
                    <w:pStyle w:val="Header"/>
                    <w:tabs>
                      <w:tab w:val="clear" w:pos="4153"/>
                      <w:tab w:val="clear" w:pos="8306"/>
                    </w:tabs>
                    <w:jc w:val="center"/>
                    <w:rPr>
                      <w:rFonts w:cs="Arial"/>
                      <w:sz w:val="20"/>
                      <w:szCs w:val="20"/>
                    </w:rPr>
                  </w:pPr>
                </w:p>
              </w:tc>
              <w:tc>
                <w:tcPr>
                  <w:tcW w:w="240" w:type="dxa"/>
                  <w:tcBorders>
                    <w:left w:val="single" w:sz="18" w:space="0" w:color="auto"/>
                  </w:tcBorders>
                  <w:shd w:val="clear" w:color="auto" w:fill="auto"/>
                  <w:vAlign w:val="center"/>
                </w:tcPr>
                <w:p w14:paraId="3C1EB290" w14:textId="77777777" w:rsidR="00103100" w:rsidRPr="006A30A9" w:rsidRDefault="00103100" w:rsidP="006A30A9">
                  <w:pPr>
                    <w:pStyle w:val="Header"/>
                    <w:tabs>
                      <w:tab w:val="clear" w:pos="4153"/>
                      <w:tab w:val="clear" w:pos="8306"/>
                    </w:tabs>
                    <w:jc w:val="center"/>
                    <w:rPr>
                      <w:rFonts w:cs="Arial"/>
                      <w:sz w:val="20"/>
                      <w:szCs w:val="20"/>
                    </w:rPr>
                  </w:pPr>
                </w:p>
              </w:tc>
              <w:tc>
                <w:tcPr>
                  <w:tcW w:w="3346" w:type="dxa"/>
                  <w:shd w:val="clear" w:color="auto" w:fill="auto"/>
                  <w:vAlign w:val="center"/>
                </w:tcPr>
                <w:p w14:paraId="00B51A41" w14:textId="77777777" w:rsidR="00103100" w:rsidRPr="006A30A9" w:rsidRDefault="00103100" w:rsidP="00F112D6">
                  <w:pPr>
                    <w:rPr>
                      <w:rFonts w:cs="Arial"/>
                    </w:rPr>
                  </w:pPr>
                  <w:r w:rsidRPr="006A30A9">
                    <w:rPr>
                      <w:rFonts w:cs="Arial"/>
                    </w:rPr>
                    <w:t>2 – 4 hours</w:t>
                  </w:r>
                </w:p>
              </w:tc>
            </w:tr>
            <w:tr w:rsidR="00103100" w:rsidRPr="006A30A9" w14:paraId="0BF36F05" w14:textId="77777777" w:rsidTr="006A30A9">
              <w:trPr>
                <w:trHeight w:val="227"/>
                <w:jc w:val="center"/>
              </w:trPr>
              <w:tc>
                <w:tcPr>
                  <w:tcW w:w="567" w:type="dxa"/>
                  <w:tcBorders>
                    <w:top w:val="single" w:sz="18" w:space="0" w:color="auto"/>
                    <w:bottom w:val="single" w:sz="18" w:space="0" w:color="auto"/>
                  </w:tcBorders>
                  <w:shd w:val="clear" w:color="auto" w:fill="auto"/>
                  <w:vAlign w:val="center"/>
                </w:tcPr>
                <w:p w14:paraId="6EA5E36F" w14:textId="77777777" w:rsidR="00103100" w:rsidRPr="006A30A9" w:rsidRDefault="00103100" w:rsidP="006A30A9">
                  <w:pPr>
                    <w:pStyle w:val="Header"/>
                    <w:tabs>
                      <w:tab w:val="clear" w:pos="4153"/>
                      <w:tab w:val="clear" w:pos="8306"/>
                    </w:tabs>
                    <w:jc w:val="center"/>
                    <w:rPr>
                      <w:rFonts w:cs="Arial"/>
                      <w:sz w:val="20"/>
                      <w:szCs w:val="20"/>
                    </w:rPr>
                  </w:pPr>
                </w:p>
              </w:tc>
              <w:tc>
                <w:tcPr>
                  <w:tcW w:w="236" w:type="dxa"/>
                  <w:shd w:val="clear" w:color="auto" w:fill="auto"/>
                  <w:vAlign w:val="center"/>
                </w:tcPr>
                <w:p w14:paraId="6D12FD80" w14:textId="77777777" w:rsidR="00103100" w:rsidRPr="006A30A9" w:rsidRDefault="00103100" w:rsidP="006A30A9">
                  <w:pPr>
                    <w:pStyle w:val="Header"/>
                    <w:tabs>
                      <w:tab w:val="clear" w:pos="4153"/>
                      <w:tab w:val="clear" w:pos="8306"/>
                    </w:tabs>
                    <w:jc w:val="center"/>
                    <w:rPr>
                      <w:rFonts w:cs="Arial"/>
                      <w:sz w:val="20"/>
                      <w:szCs w:val="20"/>
                    </w:rPr>
                  </w:pPr>
                </w:p>
              </w:tc>
              <w:tc>
                <w:tcPr>
                  <w:tcW w:w="2565" w:type="dxa"/>
                  <w:shd w:val="clear" w:color="auto" w:fill="auto"/>
                  <w:vAlign w:val="center"/>
                </w:tcPr>
                <w:p w14:paraId="0C941229" w14:textId="77777777" w:rsidR="00103100" w:rsidRPr="006A30A9" w:rsidRDefault="00103100" w:rsidP="006A30A9">
                  <w:pPr>
                    <w:pStyle w:val="Header"/>
                    <w:tabs>
                      <w:tab w:val="clear" w:pos="4153"/>
                      <w:tab w:val="clear" w:pos="8306"/>
                    </w:tabs>
                    <w:jc w:val="center"/>
                    <w:rPr>
                      <w:rFonts w:cs="Arial"/>
                      <w:sz w:val="20"/>
                      <w:szCs w:val="20"/>
                    </w:rPr>
                  </w:pPr>
                </w:p>
              </w:tc>
              <w:tc>
                <w:tcPr>
                  <w:tcW w:w="567" w:type="dxa"/>
                  <w:tcBorders>
                    <w:top w:val="single" w:sz="18" w:space="0" w:color="auto"/>
                    <w:bottom w:val="single" w:sz="18" w:space="0" w:color="auto"/>
                  </w:tcBorders>
                  <w:shd w:val="clear" w:color="auto" w:fill="auto"/>
                  <w:vAlign w:val="center"/>
                </w:tcPr>
                <w:p w14:paraId="27896FB6" w14:textId="77777777" w:rsidR="00103100" w:rsidRPr="006A30A9" w:rsidRDefault="00103100" w:rsidP="006A30A9">
                  <w:pPr>
                    <w:pStyle w:val="Header"/>
                    <w:tabs>
                      <w:tab w:val="clear" w:pos="4153"/>
                      <w:tab w:val="clear" w:pos="8306"/>
                    </w:tabs>
                    <w:jc w:val="center"/>
                    <w:rPr>
                      <w:rFonts w:cs="Arial"/>
                      <w:sz w:val="20"/>
                      <w:szCs w:val="20"/>
                    </w:rPr>
                  </w:pPr>
                </w:p>
              </w:tc>
              <w:tc>
                <w:tcPr>
                  <w:tcW w:w="240" w:type="dxa"/>
                  <w:shd w:val="clear" w:color="auto" w:fill="auto"/>
                  <w:vAlign w:val="center"/>
                </w:tcPr>
                <w:p w14:paraId="5E8F5129" w14:textId="77777777" w:rsidR="00103100" w:rsidRPr="006A30A9" w:rsidRDefault="00103100" w:rsidP="006A30A9">
                  <w:pPr>
                    <w:pStyle w:val="Header"/>
                    <w:tabs>
                      <w:tab w:val="clear" w:pos="4153"/>
                      <w:tab w:val="clear" w:pos="8306"/>
                    </w:tabs>
                    <w:jc w:val="center"/>
                    <w:rPr>
                      <w:rFonts w:cs="Arial"/>
                      <w:sz w:val="20"/>
                      <w:szCs w:val="20"/>
                    </w:rPr>
                  </w:pPr>
                </w:p>
              </w:tc>
              <w:tc>
                <w:tcPr>
                  <w:tcW w:w="2520" w:type="dxa"/>
                  <w:shd w:val="clear" w:color="auto" w:fill="auto"/>
                  <w:vAlign w:val="center"/>
                </w:tcPr>
                <w:p w14:paraId="3B298D01" w14:textId="77777777" w:rsidR="00103100" w:rsidRPr="006A30A9" w:rsidRDefault="00103100" w:rsidP="006A30A9">
                  <w:pPr>
                    <w:pStyle w:val="Header"/>
                    <w:tabs>
                      <w:tab w:val="clear" w:pos="4153"/>
                      <w:tab w:val="clear" w:pos="8306"/>
                    </w:tabs>
                    <w:jc w:val="center"/>
                    <w:rPr>
                      <w:rFonts w:cs="Arial"/>
                      <w:sz w:val="20"/>
                      <w:szCs w:val="20"/>
                    </w:rPr>
                  </w:pPr>
                </w:p>
              </w:tc>
              <w:tc>
                <w:tcPr>
                  <w:tcW w:w="567" w:type="dxa"/>
                  <w:tcBorders>
                    <w:top w:val="single" w:sz="18" w:space="0" w:color="auto"/>
                    <w:bottom w:val="single" w:sz="18" w:space="0" w:color="auto"/>
                  </w:tcBorders>
                  <w:shd w:val="clear" w:color="auto" w:fill="auto"/>
                  <w:vAlign w:val="center"/>
                </w:tcPr>
                <w:p w14:paraId="4413238C" w14:textId="77777777" w:rsidR="00103100" w:rsidRPr="006A30A9" w:rsidRDefault="00103100" w:rsidP="006A30A9">
                  <w:pPr>
                    <w:pStyle w:val="Header"/>
                    <w:tabs>
                      <w:tab w:val="clear" w:pos="4153"/>
                      <w:tab w:val="clear" w:pos="8306"/>
                    </w:tabs>
                    <w:jc w:val="center"/>
                    <w:rPr>
                      <w:rFonts w:cs="Arial"/>
                      <w:sz w:val="20"/>
                      <w:szCs w:val="20"/>
                    </w:rPr>
                  </w:pPr>
                </w:p>
              </w:tc>
              <w:tc>
                <w:tcPr>
                  <w:tcW w:w="240" w:type="dxa"/>
                  <w:shd w:val="clear" w:color="auto" w:fill="auto"/>
                  <w:vAlign w:val="center"/>
                </w:tcPr>
                <w:p w14:paraId="2D4796F0" w14:textId="77777777" w:rsidR="00103100" w:rsidRPr="006A30A9" w:rsidRDefault="00103100" w:rsidP="006A30A9">
                  <w:pPr>
                    <w:pStyle w:val="Header"/>
                    <w:tabs>
                      <w:tab w:val="clear" w:pos="4153"/>
                      <w:tab w:val="clear" w:pos="8306"/>
                    </w:tabs>
                    <w:jc w:val="center"/>
                    <w:rPr>
                      <w:rFonts w:cs="Arial"/>
                      <w:sz w:val="20"/>
                      <w:szCs w:val="20"/>
                    </w:rPr>
                  </w:pPr>
                </w:p>
              </w:tc>
              <w:tc>
                <w:tcPr>
                  <w:tcW w:w="3346" w:type="dxa"/>
                  <w:shd w:val="clear" w:color="auto" w:fill="auto"/>
                  <w:vAlign w:val="center"/>
                </w:tcPr>
                <w:p w14:paraId="2E76504D" w14:textId="77777777" w:rsidR="00103100" w:rsidRPr="006A30A9" w:rsidRDefault="00103100" w:rsidP="006A30A9">
                  <w:pPr>
                    <w:pStyle w:val="Header"/>
                    <w:tabs>
                      <w:tab w:val="clear" w:pos="4153"/>
                      <w:tab w:val="clear" w:pos="8306"/>
                    </w:tabs>
                    <w:jc w:val="center"/>
                    <w:rPr>
                      <w:rFonts w:cs="Arial"/>
                      <w:sz w:val="20"/>
                      <w:szCs w:val="20"/>
                    </w:rPr>
                  </w:pPr>
                </w:p>
              </w:tc>
            </w:tr>
            <w:tr w:rsidR="00103100" w:rsidRPr="006A30A9" w14:paraId="0115FAC3" w14:textId="77777777" w:rsidTr="006A30A9">
              <w:trPr>
                <w:trHeight w:val="454"/>
                <w:jc w:val="center"/>
              </w:trPr>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14F6CC84" w14:textId="77777777" w:rsidR="00103100" w:rsidRPr="00885812" w:rsidRDefault="00863E13" w:rsidP="006A30A9">
                  <w:pPr>
                    <w:pStyle w:val="Header"/>
                    <w:tabs>
                      <w:tab w:val="clear" w:pos="4153"/>
                      <w:tab w:val="clear" w:pos="8306"/>
                    </w:tabs>
                    <w:jc w:val="center"/>
                    <w:rPr>
                      <w:rFonts w:cs="Arial"/>
                      <w:b/>
                      <w:sz w:val="28"/>
                      <w:szCs w:val="28"/>
                    </w:rPr>
                  </w:pPr>
                  <w:r>
                    <w:rPr>
                      <w:rFonts w:cs="Arial"/>
                      <w:b/>
                      <w:sz w:val="28"/>
                      <w:szCs w:val="28"/>
                    </w:rPr>
                    <w:t>X</w:t>
                  </w:r>
                </w:p>
              </w:tc>
              <w:tc>
                <w:tcPr>
                  <w:tcW w:w="236" w:type="dxa"/>
                  <w:tcBorders>
                    <w:left w:val="single" w:sz="18" w:space="0" w:color="auto"/>
                  </w:tcBorders>
                  <w:shd w:val="clear" w:color="auto" w:fill="auto"/>
                  <w:vAlign w:val="center"/>
                </w:tcPr>
                <w:p w14:paraId="5B10922F" w14:textId="77777777" w:rsidR="00103100" w:rsidRPr="006A30A9" w:rsidRDefault="00103100" w:rsidP="006A30A9">
                  <w:pPr>
                    <w:pStyle w:val="Header"/>
                    <w:tabs>
                      <w:tab w:val="clear" w:pos="4153"/>
                      <w:tab w:val="clear" w:pos="8306"/>
                    </w:tabs>
                    <w:jc w:val="center"/>
                    <w:rPr>
                      <w:rFonts w:cs="Arial"/>
                      <w:sz w:val="20"/>
                      <w:szCs w:val="20"/>
                    </w:rPr>
                  </w:pPr>
                </w:p>
              </w:tc>
              <w:tc>
                <w:tcPr>
                  <w:tcW w:w="2565" w:type="dxa"/>
                  <w:tcBorders>
                    <w:right w:val="single" w:sz="18" w:space="0" w:color="auto"/>
                  </w:tcBorders>
                  <w:shd w:val="clear" w:color="auto" w:fill="auto"/>
                  <w:vAlign w:val="center"/>
                </w:tcPr>
                <w:p w14:paraId="25C4F1B0" w14:textId="77777777" w:rsidR="00103100" w:rsidRPr="006A30A9" w:rsidRDefault="00103100" w:rsidP="00F112D6">
                  <w:pPr>
                    <w:rPr>
                      <w:rFonts w:cs="Arial"/>
                    </w:rPr>
                  </w:pPr>
                  <w:r w:rsidRPr="006A30A9">
                    <w:rPr>
                      <w:rFonts w:cs="Arial"/>
                    </w:rPr>
                    <w:t>4 – 8 hours</w:t>
                  </w: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0F78B3E6" w14:textId="77777777" w:rsidR="00103100" w:rsidRPr="006A30A9" w:rsidRDefault="00103100" w:rsidP="006A30A9">
                  <w:pPr>
                    <w:pStyle w:val="Header"/>
                    <w:tabs>
                      <w:tab w:val="clear" w:pos="4153"/>
                      <w:tab w:val="clear" w:pos="8306"/>
                    </w:tabs>
                    <w:jc w:val="center"/>
                    <w:rPr>
                      <w:rFonts w:cs="Arial"/>
                      <w:sz w:val="20"/>
                      <w:szCs w:val="20"/>
                    </w:rPr>
                  </w:pPr>
                </w:p>
              </w:tc>
              <w:tc>
                <w:tcPr>
                  <w:tcW w:w="240" w:type="dxa"/>
                  <w:tcBorders>
                    <w:left w:val="single" w:sz="18" w:space="0" w:color="auto"/>
                  </w:tcBorders>
                  <w:shd w:val="clear" w:color="auto" w:fill="auto"/>
                  <w:vAlign w:val="center"/>
                </w:tcPr>
                <w:p w14:paraId="249A328F" w14:textId="77777777" w:rsidR="00103100" w:rsidRPr="006A30A9" w:rsidRDefault="00103100" w:rsidP="006A30A9">
                  <w:pPr>
                    <w:pStyle w:val="Header"/>
                    <w:tabs>
                      <w:tab w:val="clear" w:pos="4153"/>
                      <w:tab w:val="clear" w:pos="8306"/>
                    </w:tabs>
                    <w:jc w:val="center"/>
                    <w:rPr>
                      <w:rFonts w:cs="Arial"/>
                      <w:sz w:val="20"/>
                      <w:szCs w:val="20"/>
                    </w:rPr>
                  </w:pPr>
                </w:p>
              </w:tc>
              <w:tc>
                <w:tcPr>
                  <w:tcW w:w="2520" w:type="dxa"/>
                  <w:tcBorders>
                    <w:right w:val="single" w:sz="18" w:space="0" w:color="auto"/>
                  </w:tcBorders>
                  <w:shd w:val="clear" w:color="auto" w:fill="auto"/>
                  <w:vAlign w:val="center"/>
                </w:tcPr>
                <w:p w14:paraId="4A924DAC" w14:textId="77777777" w:rsidR="00103100" w:rsidRPr="006A30A9" w:rsidRDefault="00103100" w:rsidP="006A30A9">
                  <w:pPr>
                    <w:pStyle w:val="Header"/>
                    <w:tabs>
                      <w:tab w:val="clear" w:pos="4153"/>
                      <w:tab w:val="clear" w:pos="8306"/>
                    </w:tabs>
                    <w:rPr>
                      <w:rFonts w:cs="Arial"/>
                    </w:rPr>
                  </w:pPr>
                  <w:r w:rsidRPr="006A30A9">
                    <w:rPr>
                      <w:rFonts w:cs="Arial"/>
                    </w:rPr>
                    <w:t>Over 8 hours</w:t>
                  </w: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69BAA263" w14:textId="77777777" w:rsidR="00103100" w:rsidRPr="006A30A9" w:rsidRDefault="00103100" w:rsidP="006A30A9">
                  <w:pPr>
                    <w:pStyle w:val="Header"/>
                    <w:tabs>
                      <w:tab w:val="clear" w:pos="4153"/>
                      <w:tab w:val="clear" w:pos="8306"/>
                    </w:tabs>
                    <w:jc w:val="center"/>
                    <w:rPr>
                      <w:rFonts w:cs="Arial"/>
                      <w:b/>
                      <w:sz w:val="28"/>
                      <w:szCs w:val="28"/>
                    </w:rPr>
                  </w:pPr>
                </w:p>
              </w:tc>
              <w:tc>
                <w:tcPr>
                  <w:tcW w:w="240" w:type="dxa"/>
                  <w:tcBorders>
                    <w:left w:val="single" w:sz="18" w:space="0" w:color="auto"/>
                  </w:tcBorders>
                  <w:shd w:val="clear" w:color="auto" w:fill="auto"/>
                  <w:vAlign w:val="center"/>
                </w:tcPr>
                <w:p w14:paraId="37F4A72D" w14:textId="77777777" w:rsidR="00103100" w:rsidRPr="006A30A9" w:rsidRDefault="00103100" w:rsidP="006A30A9">
                  <w:pPr>
                    <w:pStyle w:val="Header"/>
                    <w:tabs>
                      <w:tab w:val="clear" w:pos="4153"/>
                      <w:tab w:val="clear" w:pos="8306"/>
                    </w:tabs>
                    <w:jc w:val="center"/>
                    <w:rPr>
                      <w:rFonts w:cs="Arial"/>
                      <w:sz w:val="20"/>
                      <w:szCs w:val="20"/>
                    </w:rPr>
                  </w:pPr>
                </w:p>
              </w:tc>
              <w:tc>
                <w:tcPr>
                  <w:tcW w:w="3346" w:type="dxa"/>
                  <w:shd w:val="clear" w:color="auto" w:fill="auto"/>
                  <w:vAlign w:val="center"/>
                </w:tcPr>
                <w:p w14:paraId="3FBE42D0" w14:textId="77777777" w:rsidR="00103100" w:rsidRPr="006A30A9" w:rsidRDefault="00103100" w:rsidP="00F112D6">
                  <w:pPr>
                    <w:rPr>
                      <w:rFonts w:cs="Arial"/>
                    </w:rPr>
                  </w:pPr>
                  <w:r w:rsidRPr="006A30A9">
                    <w:rPr>
                      <w:rFonts w:cs="Arial"/>
                    </w:rPr>
                    <w:t>All day</w:t>
                  </w:r>
                </w:p>
              </w:tc>
            </w:tr>
          </w:tbl>
          <w:p w14:paraId="4341AC1C" w14:textId="77777777" w:rsidR="00103100" w:rsidRPr="00B040A9" w:rsidRDefault="00103100" w:rsidP="00BA1C26">
            <w:pPr>
              <w:pStyle w:val="Header"/>
              <w:tabs>
                <w:tab w:val="clear" w:pos="4153"/>
                <w:tab w:val="clear" w:pos="8306"/>
              </w:tabs>
              <w:rPr>
                <w:rFonts w:cs="Arial"/>
              </w:rPr>
            </w:pPr>
          </w:p>
        </w:tc>
      </w:tr>
      <w:tr w:rsidR="00103100" w:rsidRPr="00B040A9" w14:paraId="70BEB325" w14:textId="77777777" w:rsidTr="00F16AAC">
        <w:trPr>
          <w:trHeight w:val="2146"/>
        </w:trPr>
        <w:tc>
          <w:tcPr>
            <w:tcW w:w="11070" w:type="dxa"/>
            <w:gridSpan w:val="17"/>
            <w:tcBorders>
              <w:bottom w:val="single" w:sz="4" w:space="0" w:color="auto"/>
            </w:tcBorders>
          </w:tcPr>
          <w:p w14:paraId="148D4F82" w14:textId="77777777" w:rsidR="00103100" w:rsidRDefault="00AC603C" w:rsidP="00BA1C26">
            <w:pPr>
              <w:rPr>
                <w:rFonts w:cs="Arial"/>
              </w:rPr>
            </w:pPr>
            <w:r>
              <w:rPr>
                <w:rFonts w:cs="Arial"/>
              </w:rPr>
              <w:t>Where are</w:t>
            </w:r>
            <w:r w:rsidR="00103100" w:rsidRPr="00B040A9">
              <w:rPr>
                <w:rFonts w:cs="Arial"/>
              </w:rPr>
              <w:t xml:space="preserve"> the material</w:t>
            </w:r>
            <w:r>
              <w:rPr>
                <w:rFonts w:cs="Arial"/>
              </w:rPr>
              <w:t>s</w:t>
            </w:r>
            <w:r w:rsidR="00103100" w:rsidRPr="00B040A9">
              <w:rPr>
                <w:rFonts w:cs="Arial"/>
              </w:rPr>
              <w:t xml:space="preserve"> used? (Please indicate below)</w:t>
            </w:r>
          </w:p>
          <w:p w14:paraId="0C2FE620" w14:textId="77777777" w:rsidR="00103100" w:rsidRPr="00B040A9" w:rsidRDefault="00103100" w:rsidP="00BA1C26">
            <w:pPr>
              <w:rPr>
                <w:rFonts w:cs="Arial"/>
              </w:rPr>
            </w:pPr>
          </w:p>
          <w:tbl>
            <w:tblPr>
              <w:tblW w:w="10914" w:type="dxa"/>
              <w:jc w:val="center"/>
              <w:tblLayout w:type="fixed"/>
              <w:tblLook w:val="01E0" w:firstRow="1" w:lastRow="1" w:firstColumn="1" w:lastColumn="1" w:noHBand="0" w:noVBand="0"/>
            </w:tblPr>
            <w:tblGrid>
              <w:gridCol w:w="598"/>
              <w:gridCol w:w="248"/>
              <w:gridCol w:w="2447"/>
              <w:gridCol w:w="597"/>
              <w:gridCol w:w="253"/>
              <w:gridCol w:w="2526"/>
              <w:gridCol w:w="597"/>
              <w:gridCol w:w="664"/>
              <w:gridCol w:w="2984"/>
            </w:tblGrid>
            <w:tr w:rsidR="00103100" w:rsidRPr="006A30A9" w14:paraId="073A3D08" w14:textId="77777777" w:rsidTr="006A30A9">
              <w:trPr>
                <w:trHeight w:val="454"/>
                <w:jc w:val="center"/>
              </w:trPr>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249C206F" w14:textId="77777777" w:rsidR="00103100" w:rsidRPr="006A30A9" w:rsidRDefault="00103100" w:rsidP="006A30A9">
                  <w:pPr>
                    <w:pStyle w:val="Header"/>
                    <w:tabs>
                      <w:tab w:val="clear" w:pos="4153"/>
                      <w:tab w:val="clear" w:pos="8306"/>
                    </w:tabs>
                    <w:jc w:val="center"/>
                    <w:rPr>
                      <w:rFonts w:cs="Arial"/>
                      <w:b/>
                      <w:sz w:val="20"/>
                      <w:szCs w:val="20"/>
                    </w:rPr>
                  </w:pPr>
                </w:p>
              </w:tc>
              <w:tc>
                <w:tcPr>
                  <w:tcW w:w="236" w:type="dxa"/>
                  <w:tcBorders>
                    <w:left w:val="single" w:sz="18" w:space="0" w:color="auto"/>
                  </w:tcBorders>
                  <w:shd w:val="clear" w:color="auto" w:fill="auto"/>
                  <w:vAlign w:val="center"/>
                </w:tcPr>
                <w:p w14:paraId="14950EC1" w14:textId="77777777" w:rsidR="00103100" w:rsidRPr="006A30A9" w:rsidRDefault="00103100" w:rsidP="006A30A9">
                  <w:pPr>
                    <w:pStyle w:val="Header"/>
                    <w:tabs>
                      <w:tab w:val="clear" w:pos="4153"/>
                      <w:tab w:val="clear" w:pos="8306"/>
                    </w:tabs>
                    <w:jc w:val="center"/>
                    <w:rPr>
                      <w:rFonts w:cs="Arial"/>
                      <w:sz w:val="20"/>
                      <w:szCs w:val="20"/>
                    </w:rPr>
                  </w:pPr>
                </w:p>
              </w:tc>
              <w:tc>
                <w:tcPr>
                  <w:tcW w:w="2325" w:type="dxa"/>
                  <w:tcBorders>
                    <w:right w:val="single" w:sz="18" w:space="0" w:color="auto"/>
                  </w:tcBorders>
                  <w:shd w:val="clear" w:color="auto" w:fill="auto"/>
                  <w:vAlign w:val="center"/>
                </w:tcPr>
                <w:p w14:paraId="3563C014" w14:textId="77777777" w:rsidR="00103100" w:rsidRPr="006A30A9" w:rsidRDefault="00103100" w:rsidP="006A30A9">
                  <w:pPr>
                    <w:pStyle w:val="Header"/>
                    <w:tabs>
                      <w:tab w:val="clear" w:pos="4153"/>
                      <w:tab w:val="clear" w:pos="8306"/>
                    </w:tabs>
                    <w:rPr>
                      <w:rFonts w:cs="Arial"/>
                    </w:rPr>
                  </w:pPr>
                  <w:r w:rsidRPr="006A30A9">
                    <w:rPr>
                      <w:rFonts w:cs="Arial"/>
                    </w:rPr>
                    <w:t>Outside</w:t>
                  </w: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4ECCA16C" w14:textId="77777777" w:rsidR="00103100" w:rsidRPr="006A30A9" w:rsidRDefault="005E3E77" w:rsidP="006A30A9">
                  <w:pPr>
                    <w:pStyle w:val="Header"/>
                    <w:tabs>
                      <w:tab w:val="clear" w:pos="4153"/>
                      <w:tab w:val="clear" w:pos="8306"/>
                    </w:tabs>
                    <w:jc w:val="center"/>
                    <w:rPr>
                      <w:rFonts w:cs="Arial"/>
                      <w:b/>
                      <w:sz w:val="28"/>
                      <w:szCs w:val="28"/>
                    </w:rPr>
                  </w:pPr>
                  <w:r>
                    <w:rPr>
                      <w:rFonts w:cs="Arial"/>
                      <w:b/>
                      <w:sz w:val="28"/>
                      <w:szCs w:val="28"/>
                    </w:rPr>
                    <w:t>X</w:t>
                  </w:r>
                </w:p>
              </w:tc>
              <w:tc>
                <w:tcPr>
                  <w:tcW w:w="240" w:type="dxa"/>
                  <w:tcBorders>
                    <w:left w:val="single" w:sz="18" w:space="0" w:color="auto"/>
                  </w:tcBorders>
                  <w:shd w:val="clear" w:color="auto" w:fill="auto"/>
                  <w:vAlign w:val="center"/>
                </w:tcPr>
                <w:p w14:paraId="1B598421" w14:textId="77777777" w:rsidR="00103100" w:rsidRPr="006A30A9" w:rsidRDefault="00103100" w:rsidP="006A30A9">
                  <w:pPr>
                    <w:pStyle w:val="Header"/>
                    <w:tabs>
                      <w:tab w:val="clear" w:pos="4153"/>
                      <w:tab w:val="clear" w:pos="8306"/>
                    </w:tabs>
                    <w:jc w:val="center"/>
                    <w:rPr>
                      <w:rFonts w:cs="Arial"/>
                      <w:sz w:val="20"/>
                      <w:szCs w:val="20"/>
                    </w:rPr>
                  </w:pPr>
                </w:p>
              </w:tc>
              <w:tc>
                <w:tcPr>
                  <w:tcW w:w="2400" w:type="dxa"/>
                  <w:tcBorders>
                    <w:right w:val="single" w:sz="18" w:space="0" w:color="auto"/>
                  </w:tcBorders>
                  <w:shd w:val="clear" w:color="auto" w:fill="auto"/>
                  <w:vAlign w:val="center"/>
                </w:tcPr>
                <w:p w14:paraId="542E9BF0" w14:textId="77777777" w:rsidR="00103100" w:rsidRPr="006A30A9" w:rsidRDefault="00103100" w:rsidP="00F112D6">
                  <w:pPr>
                    <w:rPr>
                      <w:rFonts w:cs="Arial"/>
                    </w:rPr>
                  </w:pPr>
                  <w:r w:rsidRPr="006A30A9">
                    <w:rPr>
                      <w:rFonts w:cs="Arial"/>
                    </w:rPr>
                    <w:t>Inside - well ventilated</w:t>
                  </w: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1B2117A3" w14:textId="77777777" w:rsidR="00103100" w:rsidRPr="006A30A9" w:rsidRDefault="00103100" w:rsidP="006A30A9">
                  <w:pPr>
                    <w:pStyle w:val="Header"/>
                    <w:tabs>
                      <w:tab w:val="clear" w:pos="4153"/>
                      <w:tab w:val="clear" w:pos="8306"/>
                    </w:tabs>
                    <w:jc w:val="center"/>
                    <w:rPr>
                      <w:rFonts w:cs="Arial"/>
                      <w:b/>
                      <w:sz w:val="28"/>
                      <w:szCs w:val="28"/>
                    </w:rPr>
                  </w:pPr>
                </w:p>
              </w:tc>
              <w:tc>
                <w:tcPr>
                  <w:tcW w:w="631" w:type="dxa"/>
                  <w:tcBorders>
                    <w:left w:val="single" w:sz="18" w:space="0" w:color="auto"/>
                  </w:tcBorders>
                  <w:shd w:val="clear" w:color="auto" w:fill="auto"/>
                  <w:vAlign w:val="center"/>
                </w:tcPr>
                <w:p w14:paraId="5F948CB3" w14:textId="77777777" w:rsidR="00103100" w:rsidRPr="006A30A9" w:rsidRDefault="00103100" w:rsidP="006A30A9">
                  <w:pPr>
                    <w:pStyle w:val="Header"/>
                    <w:tabs>
                      <w:tab w:val="clear" w:pos="4153"/>
                      <w:tab w:val="clear" w:pos="8306"/>
                    </w:tabs>
                    <w:jc w:val="center"/>
                    <w:rPr>
                      <w:rFonts w:cs="Arial"/>
                      <w:sz w:val="20"/>
                      <w:szCs w:val="20"/>
                    </w:rPr>
                  </w:pPr>
                </w:p>
              </w:tc>
              <w:tc>
                <w:tcPr>
                  <w:tcW w:w="2835" w:type="dxa"/>
                  <w:shd w:val="clear" w:color="auto" w:fill="auto"/>
                  <w:vAlign w:val="center"/>
                </w:tcPr>
                <w:p w14:paraId="60E6899D" w14:textId="77777777" w:rsidR="00103100" w:rsidRPr="006A30A9" w:rsidRDefault="00103100" w:rsidP="00F112D6">
                  <w:pPr>
                    <w:rPr>
                      <w:rFonts w:cs="Arial"/>
                    </w:rPr>
                  </w:pPr>
                  <w:r w:rsidRPr="006A30A9">
                    <w:rPr>
                      <w:rFonts w:cs="Arial"/>
                    </w:rPr>
                    <w:t>Inside - poorly ventilated</w:t>
                  </w:r>
                </w:p>
              </w:tc>
            </w:tr>
            <w:tr w:rsidR="00103100" w:rsidRPr="006A30A9" w14:paraId="736AE29B" w14:textId="77777777" w:rsidTr="006A30A9">
              <w:trPr>
                <w:trHeight w:val="227"/>
                <w:jc w:val="center"/>
              </w:trPr>
              <w:tc>
                <w:tcPr>
                  <w:tcW w:w="567" w:type="dxa"/>
                  <w:tcBorders>
                    <w:top w:val="single" w:sz="18" w:space="0" w:color="auto"/>
                    <w:bottom w:val="single" w:sz="18" w:space="0" w:color="auto"/>
                  </w:tcBorders>
                  <w:shd w:val="clear" w:color="auto" w:fill="auto"/>
                  <w:vAlign w:val="center"/>
                </w:tcPr>
                <w:p w14:paraId="60440C15" w14:textId="77777777" w:rsidR="00103100" w:rsidRPr="006A30A9" w:rsidRDefault="00103100" w:rsidP="006A30A9">
                  <w:pPr>
                    <w:pStyle w:val="Header"/>
                    <w:tabs>
                      <w:tab w:val="clear" w:pos="4153"/>
                      <w:tab w:val="clear" w:pos="8306"/>
                    </w:tabs>
                    <w:jc w:val="center"/>
                    <w:rPr>
                      <w:rFonts w:cs="Arial"/>
                      <w:sz w:val="20"/>
                      <w:szCs w:val="20"/>
                    </w:rPr>
                  </w:pPr>
                </w:p>
              </w:tc>
              <w:tc>
                <w:tcPr>
                  <w:tcW w:w="236" w:type="dxa"/>
                  <w:shd w:val="clear" w:color="auto" w:fill="auto"/>
                  <w:vAlign w:val="center"/>
                </w:tcPr>
                <w:p w14:paraId="2D9079F7" w14:textId="77777777" w:rsidR="00103100" w:rsidRPr="006A30A9" w:rsidRDefault="00103100" w:rsidP="006A30A9">
                  <w:pPr>
                    <w:pStyle w:val="Header"/>
                    <w:tabs>
                      <w:tab w:val="clear" w:pos="4153"/>
                      <w:tab w:val="clear" w:pos="8306"/>
                    </w:tabs>
                    <w:jc w:val="center"/>
                    <w:rPr>
                      <w:rFonts w:cs="Arial"/>
                      <w:sz w:val="20"/>
                      <w:szCs w:val="20"/>
                    </w:rPr>
                  </w:pPr>
                </w:p>
              </w:tc>
              <w:tc>
                <w:tcPr>
                  <w:tcW w:w="2325" w:type="dxa"/>
                  <w:shd w:val="clear" w:color="auto" w:fill="auto"/>
                  <w:vAlign w:val="center"/>
                </w:tcPr>
                <w:p w14:paraId="1AA3C7A2" w14:textId="77777777" w:rsidR="00103100" w:rsidRPr="006A30A9" w:rsidRDefault="00103100" w:rsidP="006A30A9">
                  <w:pPr>
                    <w:pStyle w:val="Header"/>
                    <w:tabs>
                      <w:tab w:val="clear" w:pos="4153"/>
                      <w:tab w:val="clear" w:pos="8306"/>
                    </w:tabs>
                    <w:jc w:val="center"/>
                    <w:rPr>
                      <w:rFonts w:cs="Arial"/>
                      <w:sz w:val="20"/>
                      <w:szCs w:val="20"/>
                    </w:rPr>
                  </w:pPr>
                </w:p>
              </w:tc>
              <w:tc>
                <w:tcPr>
                  <w:tcW w:w="567" w:type="dxa"/>
                  <w:tcBorders>
                    <w:top w:val="single" w:sz="18" w:space="0" w:color="auto"/>
                    <w:bottom w:val="single" w:sz="18" w:space="0" w:color="auto"/>
                  </w:tcBorders>
                  <w:shd w:val="clear" w:color="auto" w:fill="auto"/>
                  <w:vAlign w:val="center"/>
                </w:tcPr>
                <w:p w14:paraId="182E4F98" w14:textId="77777777" w:rsidR="00103100" w:rsidRPr="006A30A9" w:rsidRDefault="00103100" w:rsidP="006A30A9">
                  <w:pPr>
                    <w:pStyle w:val="Header"/>
                    <w:tabs>
                      <w:tab w:val="clear" w:pos="4153"/>
                      <w:tab w:val="clear" w:pos="8306"/>
                    </w:tabs>
                    <w:jc w:val="center"/>
                    <w:rPr>
                      <w:rFonts w:cs="Arial"/>
                      <w:sz w:val="20"/>
                      <w:szCs w:val="20"/>
                    </w:rPr>
                  </w:pPr>
                </w:p>
              </w:tc>
              <w:tc>
                <w:tcPr>
                  <w:tcW w:w="240" w:type="dxa"/>
                  <w:shd w:val="clear" w:color="auto" w:fill="auto"/>
                  <w:vAlign w:val="center"/>
                </w:tcPr>
                <w:p w14:paraId="43B04778" w14:textId="77777777" w:rsidR="00103100" w:rsidRPr="006A30A9" w:rsidRDefault="00103100" w:rsidP="006A30A9">
                  <w:pPr>
                    <w:pStyle w:val="Header"/>
                    <w:tabs>
                      <w:tab w:val="clear" w:pos="4153"/>
                      <w:tab w:val="clear" w:pos="8306"/>
                    </w:tabs>
                    <w:jc w:val="center"/>
                    <w:rPr>
                      <w:rFonts w:cs="Arial"/>
                      <w:sz w:val="20"/>
                      <w:szCs w:val="20"/>
                    </w:rPr>
                  </w:pPr>
                </w:p>
              </w:tc>
              <w:tc>
                <w:tcPr>
                  <w:tcW w:w="2400" w:type="dxa"/>
                  <w:shd w:val="clear" w:color="auto" w:fill="auto"/>
                  <w:vAlign w:val="center"/>
                </w:tcPr>
                <w:p w14:paraId="5CB2AAD9" w14:textId="77777777" w:rsidR="00103100" w:rsidRPr="006A30A9" w:rsidRDefault="00103100" w:rsidP="006A30A9">
                  <w:pPr>
                    <w:pStyle w:val="Header"/>
                    <w:tabs>
                      <w:tab w:val="clear" w:pos="4153"/>
                      <w:tab w:val="clear" w:pos="8306"/>
                    </w:tabs>
                    <w:jc w:val="center"/>
                    <w:rPr>
                      <w:rFonts w:cs="Arial"/>
                      <w:sz w:val="20"/>
                      <w:szCs w:val="20"/>
                    </w:rPr>
                  </w:pPr>
                </w:p>
              </w:tc>
              <w:tc>
                <w:tcPr>
                  <w:tcW w:w="567" w:type="dxa"/>
                  <w:tcBorders>
                    <w:top w:val="single" w:sz="18" w:space="0" w:color="auto"/>
                    <w:bottom w:val="single" w:sz="18" w:space="0" w:color="auto"/>
                  </w:tcBorders>
                  <w:shd w:val="clear" w:color="auto" w:fill="auto"/>
                  <w:vAlign w:val="center"/>
                </w:tcPr>
                <w:p w14:paraId="4D512205" w14:textId="77777777" w:rsidR="00103100" w:rsidRPr="006A30A9" w:rsidRDefault="00103100" w:rsidP="006A30A9">
                  <w:pPr>
                    <w:pStyle w:val="Header"/>
                    <w:tabs>
                      <w:tab w:val="clear" w:pos="4153"/>
                      <w:tab w:val="clear" w:pos="8306"/>
                    </w:tabs>
                    <w:jc w:val="center"/>
                    <w:rPr>
                      <w:rFonts w:cs="Arial"/>
                      <w:sz w:val="20"/>
                      <w:szCs w:val="20"/>
                    </w:rPr>
                  </w:pPr>
                </w:p>
              </w:tc>
              <w:tc>
                <w:tcPr>
                  <w:tcW w:w="631" w:type="dxa"/>
                  <w:tcBorders>
                    <w:bottom w:val="single" w:sz="18" w:space="0" w:color="auto"/>
                  </w:tcBorders>
                  <w:shd w:val="clear" w:color="auto" w:fill="auto"/>
                  <w:vAlign w:val="center"/>
                </w:tcPr>
                <w:p w14:paraId="3C92F5D4" w14:textId="77777777" w:rsidR="00103100" w:rsidRPr="006A30A9" w:rsidRDefault="00103100" w:rsidP="006A30A9">
                  <w:pPr>
                    <w:pStyle w:val="Header"/>
                    <w:tabs>
                      <w:tab w:val="clear" w:pos="4153"/>
                      <w:tab w:val="clear" w:pos="8306"/>
                    </w:tabs>
                    <w:jc w:val="center"/>
                    <w:rPr>
                      <w:rFonts w:cs="Arial"/>
                      <w:sz w:val="20"/>
                      <w:szCs w:val="20"/>
                    </w:rPr>
                  </w:pPr>
                </w:p>
              </w:tc>
              <w:tc>
                <w:tcPr>
                  <w:tcW w:w="2835" w:type="dxa"/>
                  <w:tcBorders>
                    <w:bottom w:val="single" w:sz="18" w:space="0" w:color="auto"/>
                  </w:tcBorders>
                  <w:shd w:val="clear" w:color="auto" w:fill="auto"/>
                  <w:vAlign w:val="center"/>
                </w:tcPr>
                <w:p w14:paraId="6CEDA1F3" w14:textId="77777777" w:rsidR="00103100" w:rsidRPr="006A30A9" w:rsidRDefault="00103100" w:rsidP="006A30A9">
                  <w:pPr>
                    <w:pStyle w:val="Header"/>
                    <w:tabs>
                      <w:tab w:val="clear" w:pos="4153"/>
                      <w:tab w:val="clear" w:pos="8306"/>
                    </w:tabs>
                    <w:jc w:val="center"/>
                    <w:rPr>
                      <w:rFonts w:cs="Arial"/>
                      <w:sz w:val="20"/>
                      <w:szCs w:val="20"/>
                    </w:rPr>
                  </w:pPr>
                </w:p>
              </w:tc>
            </w:tr>
            <w:tr w:rsidR="00103100" w:rsidRPr="006A30A9" w14:paraId="053B7089" w14:textId="77777777" w:rsidTr="006A30A9">
              <w:trPr>
                <w:trHeight w:val="510"/>
                <w:jc w:val="center"/>
              </w:trPr>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668453E9" w14:textId="77777777" w:rsidR="00103100" w:rsidRPr="006A30A9" w:rsidRDefault="00103100" w:rsidP="006A30A9">
                  <w:pPr>
                    <w:pStyle w:val="Header"/>
                    <w:tabs>
                      <w:tab w:val="clear" w:pos="4153"/>
                      <w:tab w:val="clear" w:pos="8306"/>
                    </w:tabs>
                    <w:jc w:val="center"/>
                    <w:rPr>
                      <w:rFonts w:cs="Arial"/>
                      <w:sz w:val="20"/>
                      <w:szCs w:val="20"/>
                    </w:rPr>
                  </w:pPr>
                </w:p>
              </w:tc>
              <w:tc>
                <w:tcPr>
                  <w:tcW w:w="236" w:type="dxa"/>
                  <w:tcBorders>
                    <w:left w:val="single" w:sz="18" w:space="0" w:color="auto"/>
                  </w:tcBorders>
                  <w:shd w:val="clear" w:color="auto" w:fill="auto"/>
                  <w:vAlign w:val="center"/>
                </w:tcPr>
                <w:p w14:paraId="7D93F85E" w14:textId="77777777" w:rsidR="00103100" w:rsidRPr="006A30A9" w:rsidRDefault="00103100" w:rsidP="006A30A9">
                  <w:pPr>
                    <w:pStyle w:val="Header"/>
                    <w:tabs>
                      <w:tab w:val="clear" w:pos="4153"/>
                      <w:tab w:val="clear" w:pos="8306"/>
                    </w:tabs>
                    <w:jc w:val="center"/>
                    <w:rPr>
                      <w:rFonts w:cs="Arial"/>
                      <w:sz w:val="20"/>
                      <w:szCs w:val="20"/>
                    </w:rPr>
                  </w:pPr>
                </w:p>
              </w:tc>
              <w:tc>
                <w:tcPr>
                  <w:tcW w:w="2325" w:type="dxa"/>
                  <w:tcBorders>
                    <w:right w:val="single" w:sz="18" w:space="0" w:color="auto"/>
                  </w:tcBorders>
                  <w:shd w:val="clear" w:color="auto" w:fill="auto"/>
                  <w:vAlign w:val="center"/>
                </w:tcPr>
                <w:p w14:paraId="30AC2F7A" w14:textId="77777777" w:rsidR="00103100" w:rsidRPr="006A30A9" w:rsidRDefault="00103100" w:rsidP="00F112D6">
                  <w:pPr>
                    <w:rPr>
                      <w:rFonts w:cs="Arial"/>
                    </w:rPr>
                  </w:pPr>
                  <w:r w:rsidRPr="006A30A9">
                    <w:rPr>
                      <w:rFonts w:cs="Arial"/>
                    </w:rPr>
                    <w:t>Confined space</w:t>
                  </w: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58A62293" w14:textId="77777777" w:rsidR="00103100" w:rsidRPr="006A30A9" w:rsidRDefault="005E3E77" w:rsidP="006A30A9">
                  <w:pPr>
                    <w:pStyle w:val="Header"/>
                    <w:tabs>
                      <w:tab w:val="clear" w:pos="4153"/>
                      <w:tab w:val="clear" w:pos="8306"/>
                    </w:tabs>
                    <w:jc w:val="center"/>
                    <w:rPr>
                      <w:rFonts w:cs="Arial"/>
                      <w:b/>
                      <w:sz w:val="20"/>
                      <w:szCs w:val="20"/>
                    </w:rPr>
                  </w:pPr>
                  <w:r w:rsidRPr="005E3E77">
                    <w:rPr>
                      <w:rFonts w:cs="Arial"/>
                      <w:b/>
                      <w:sz w:val="28"/>
                      <w:szCs w:val="20"/>
                    </w:rPr>
                    <w:t>X</w:t>
                  </w:r>
                </w:p>
              </w:tc>
              <w:tc>
                <w:tcPr>
                  <w:tcW w:w="240" w:type="dxa"/>
                  <w:tcBorders>
                    <w:left w:val="single" w:sz="18" w:space="0" w:color="auto"/>
                  </w:tcBorders>
                  <w:shd w:val="clear" w:color="auto" w:fill="auto"/>
                  <w:vAlign w:val="center"/>
                </w:tcPr>
                <w:p w14:paraId="788957A3" w14:textId="77777777" w:rsidR="00103100" w:rsidRPr="006A30A9" w:rsidRDefault="00103100" w:rsidP="006A30A9">
                  <w:pPr>
                    <w:pStyle w:val="Header"/>
                    <w:tabs>
                      <w:tab w:val="clear" w:pos="4153"/>
                      <w:tab w:val="clear" w:pos="8306"/>
                    </w:tabs>
                    <w:jc w:val="center"/>
                    <w:rPr>
                      <w:rFonts w:cs="Arial"/>
                      <w:sz w:val="20"/>
                      <w:szCs w:val="20"/>
                    </w:rPr>
                  </w:pPr>
                </w:p>
              </w:tc>
              <w:tc>
                <w:tcPr>
                  <w:tcW w:w="2400" w:type="dxa"/>
                  <w:tcBorders>
                    <w:right w:val="single" w:sz="18" w:space="0" w:color="auto"/>
                  </w:tcBorders>
                  <w:shd w:val="clear" w:color="auto" w:fill="auto"/>
                  <w:vAlign w:val="center"/>
                </w:tcPr>
                <w:p w14:paraId="47F3FA2E" w14:textId="77777777" w:rsidR="00103100" w:rsidRPr="006A30A9" w:rsidRDefault="00103100" w:rsidP="006A30A9">
                  <w:pPr>
                    <w:pStyle w:val="Header"/>
                    <w:tabs>
                      <w:tab w:val="clear" w:pos="4153"/>
                      <w:tab w:val="clear" w:pos="8306"/>
                    </w:tabs>
                    <w:rPr>
                      <w:rFonts w:cs="Arial"/>
                    </w:rPr>
                  </w:pPr>
                  <w:r w:rsidRPr="006A30A9">
                    <w:rPr>
                      <w:rFonts w:cs="Arial"/>
                    </w:rPr>
                    <w:t>Others - Please Specify</w:t>
                  </w:r>
                </w:p>
              </w:tc>
              <w:tc>
                <w:tcPr>
                  <w:tcW w:w="567"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14:paraId="75D19B30" w14:textId="77777777" w:rsidR="00103100" w:rsidRPr="006A30A9" w:rsidRDefault="005E3E77" w:rsidP="00D26113">
                  <w:pPr>
                    <w:rPr>
                      <w:rFonts w:cs="Arial"/>
                      <w:sz w:val="20"/>
                      <w:szCs w:val="20"/>
                    </w:rPr>
                  </w:pPr>
                  <w:r>
                    <w:rPr>
                      <w:rFonts w:cs="Arial"/>
                      <w:sz w:val="20"/>
                      <w:szCs w:val="20"/>
                    </w:rPr>
                    <w:t>Spray booth with local exhaust ventilation</w:t>
                  </w:r>
                </w:p>
              </w:tc>
            </w:tr>
          </w:tbl>
          <w:p w14:paraId="5458E10E" w14:textId="77777777" w:rsidR="00103100" w:rsidRPr="00B040A9" w:rsidRDefault="00103100" w:rsidP="00BA1C26">
            <w:pPr>
              <w:pStyle w:val="Header"/>
              <w:tabs>
                <w:tab w:val="clear" w:pos="4153"/>
                <w:tab w:val="clear" w:pos="8306"/>
              </w:tabs>
              <w:rPr>
                <w:rFonts w:cs="Arial"/>
              </w:rPr>
            </w:pPr>
          </w:p>
        </w:tc>
      </w:tr>
      <w:tr w:rsidR="005E65F2" w:rsidRPr="00B040A9" w14:paraId="0C157055" w14:textId="77777777" w:rsidTr="00F16AAC">
        <w:trPr>
          <w:trHeight w:val="499"/>
        </w:trPr>
        <w:tc>
          <w:tcPr>
            <w:tcW w:w="11070" w:type="dxa"/>
            <w:gridSpan w:val="17"/>
            <w:tcBorders>
              <w:top w:val="single" w:sz="4" w:space="0" w:color="auto"/>
              <w:bottom w:val="single" w:sz="4" w:space="0" w:color="auto"/>
            </w:tcBorders>
            <w:shd w:val="clear" w:color="auto" w:fill="CCFFFF"/>
            <w:vAlign w:val="center"/>
          </w:tcPr>
          <w:p w14:paraId="5EEB8335" w14:textId="1BCD4BFA" w:rsidR="005E65F2" w:rsidRPr="005E65F2" w:rsidRDefault="006861A7" w:rsidP="005E65F2">
            <w:pPr>
              <w:autoSpaceDE w:val="0"/>
              <w:autoSpaceDN w:val="0"/>
              <w:adjustRightInd w:val="0"/>
              <w:jc w:val="center"/>
              <w:rPr>
                <w:rFonts w:cs="Arial"/>
                <w:b/>
                <w:lang w:val="en-US"/>
              </w:rPr>
            </w:pPr>
            <w:r>
              <w:br w:type="page"/>
            </w:r>
            <w:r w:rsidR="005E65F2" w:rsidRPr="005E65F2">
              <w:rPr>
                <w:rFonts w:cs="Arial"/>
                <w:b/>
                <w:bCs/>
              </w:rPr>
              <w:t>Associated Risk Phrases:</w:t>
            </w:r>
            <w:r w:rsidR="00765FB0">
              <w:rPr>
                <w:rFonts w:cs="Arial"/>
                <w:b/>
                <w:bCs/>
              </w:rPr>
              <w:t>Examples</w:t>
            </w:r>
          </w:p>
        </w:tc>
      </w:tr>
      <w:tr w:rsidR="00F17135" w:rsidRPr="00B040A9" w14:paraId="41670D73" w14:textId="77777777" w:rsidTr="00F16AAC">
        <w:trPr>
          <w:trHeight w:val="499"/>
        </w:trPr>
        <w:tc>
          <w:tcPr>
            <w:tcW w:w="1165" w:type="dxa"/>
            <w:gridSpan w:val="2"/>
            <w:tcBorders>
              <w:top w:val="single" w:sz="4" w:space="0" w:color="auto"/>
            </w:tcBorders>
            <w:shd w:val="clear" w:color="auto" w:fill="FFFFFF"/>
            <w:vAlign w:val="center"/>
          </w:tcPr>
          <w:p w14:paraId="2D832BD2" w14:textId="77777777" w:rsidR="00F17135" w:rsidRPr="007B7C5A" w:rsidRDefault="00F17135" w:rsidP="00ED3A76">
            <w:pPr>
              <w:autoSpaceDE w:val="0"/>
              <w:autoSpaceDN w:val="0"/>
              <w:adjustRightInd w:val="0"/>
              <w:rPr>
                <w:rFonts w:cs="Arial"/>
                <w:lang w:val="en-US"/>
              </w:rPr>
            </w:pPr>
            <w:r w:rsidRPr="007B7C5A">
              <w:rPr>
                <w:rFonts w:cs="Arial"/>
                <w:lang w:val="en-US"/>
              </w:rPr>
              <w:t>R10</w:t>
            </w:r>
          </w:p>
        </w:tc>
        <w:tc>
          <w:tcPr>
            <w:tcW w:w="4230" w:type="dxa"/>
            <w:gridSpan w:val="7"/>
            <w:tcBorders>
              <w:top w:val="single" w:sz="4" w:space="0" w:color="auto"/>
            </w:tcBorders>
            <w:shd w:val="clear" w:color="auto" w:fill="FFFFFF"/>
            <w:vAlign w:val="center"/>
          </w:tcPr>
          <w:p w14:paraId="1C34E0F2" w14:textId="77777777" w:rsidR="00F17135" w:rsidRPr="007B7C5A" w:rsidRDefault="00F17135" w:rsidP="00885812">
            <w:pPr>
              <w:spacing w:before="100" w:beforeAutospacing="1" w:after="100" w:afterAutospacing="1"/>
              <w:rPr>
                <w:rFonts w:cs="Arial"/>
                <w:lang w:eastAsia="en-GB"/>
              </w:rPr>
            </w:pPr>
            <w:r w:rsidRPr="007B7C5A">
              <w:rPr>
                <w:rFonts w:cs="Arial"/>
                <w:lang w:eastAsia="en-GB"/>
              </w:rPr>
              <w:t>Flammable</w:t>
            </w:r>
          </w:p>
        </w:tc>
        <w:tc>
          <w:tcPr>
            <w:tcW w:w="1296" w:type="dxa"/>
            <w:gridSpan w:val="4"/>
            <w:tcBorders>
              <w:top w:val="single" w:sz="4" w:space="0" w:color="auto"/>
            </w:tcBorders>
            <w:shd w:val="clear" w:color="auto" w:fill="FFFFFF"/>
            <w:vAlign w:val="center"/>
          </w:tcPr>
          <w:p w14:paraId="33A66C98" w14:textId="77777777" w:rsidR="00F17135" w:rsidRPr="007B7C5A" w:rsidRDefault="00F17135" w:rsidP="00885812">
            <w:pPr>
              <w:spacing w:before="100" w:beforeAutospacing="1" w:after="100" w:afterAutospacing="1"/>
              <w:rPr>
                <w:rFonts w:cs="Arial"/>
                <w:lang w:eastAsia="en-GB"/>
              </w:rPr>
            </w:pPr>
            <w:r w:rsidRPr="007B7C5A">
              <w:rPr>
                <w:rFonts w:cs="Arial"/>
                <w:lang w:eastAsia="en-GB"/>
              </w:rPr>
              <w:t>R20/21</w:t>
            </w:r>
          </w:p>
        </w:tc>
        <w:tc>
          <w:tcPr>
            <w:tcW w:w="4379" w:type="dxa"/>
            <w:gridSpan w:val="4"/>
            <w:tcBorders>
              <w:top w:val="single" w:sz="4" w:space="0" w:color="auto"/>
            </w:tcBorders>
            <w:shd w:val="clear" w:color="auto" w:fill="FFFFFF"/>
            <w:vAlign w:val="center"/>
          </w:tcPr>
          <w:p w14:paraId="12A0E467" w14:textId="77777777" w:rsidR="00F17135" w:rsidRPr="007B7C5A" w:rsidRDefault="00F17135" w:rsidP="00885812">
            <w:pPr>
              <w:spacing w:before="100" w:beforeAutospacing="1" w:after="100" w:afterAutospacing="1"/>
              <w:rPr>
                <w:rFonts w:cs="Arial"/>
                <w:lang w:eastAsia="en-GB"/>
              </w:rPr>
            </w:pPr>
            <w:r w:rsidRPr="007B7C5A">
              <w:rPr>
                <w:rFonts w:cs="Arial"/>
                <w:lang w:eastAsia="en-GB"/>
              </w:rPr>
              <w:t>Harmful by Inhalation</w:t>
            </w:r>
            <w:r w:rsidR="004C0683">
              <w:rPr>
                <w:rFonts w:cs="Arial"/>
                <w:lang w:eastAsia="en-GB"/>
              </w:rPr>
              <w:t xml:space="preserve"> and contact with skin</w:t>
            </w:r>
          </w:p>
        </w:tc>
      </w:tr>
      <w:tr w:rsidR="00AF714D" w:rsidRPr="00B040A9" w14:paraId="1BE15DDA" w14:textId="77777777" w:rsidTr="00F16AAC">
        <w:trPr>
          <w:trHeight w:val="499"/>
        </w:trPr>
        <w:tc>
          <w:tcPr>
            <w:tcW w:w="1165" w:type="dxa"/>
            <w:gridSpan w:val="2"/>
            <w:tcBorders>
              <w:top w:val="single" w:sz="4" w:space="0" w:color="auto"/>
            </w:tcBorders>
            <w:shd w:val="clear" w:color="auto" w:fill="FFFFFF"/>
            <w:vAlign w:val="center"/>
          </w:tcPr>
          <w:p w14:paraId="297BB9F0" w14:textId="77777777" w:rsidR="00AF714D" w:rsidRPr="007B7C5A" w:rsidRDefault="00AF714D" w:rsidP="00ED3A76">
            <w:pPr>
              <w:autoSpaceDE w:val="0"/>
              <w:autoSpaceDN w:val="0"/>
              <w:adjustRightInd w:val="0"/>
              <w:rPr>
                <w:rFonts w:cs="Arial"/>
                <w:lang w:val="en-US"/>
              </w:rPr>
            </w:pPr>
            <w:r>
              <w:rPr>
                <w:rFonts w:cs="Arial"/>
                <w:lang w:val="en-US"/>
              </w:rPr>
              <w:t>R22</w:t>
            </w:r>
          </w:p>
        </w:tc>
        <w:tc>
          <w:tcPr>
            <w:tcW w:w="4230" w:type="dxa"/>
            <w:gridSpan w:val="7"/>
            <w:tcBorders>
              <w:top w:val="single" w:sz="4" w:space="0" w:color="auto"/>
            </w:tcBorders>
            <w:shd w:val="clear" w:color="auto" w:fill="FFFFFF"/>
            <w:vAlign w:val="center"/>
          </w:tcPr>
          <w:p w14:paraId="0A98F8C5" w14:textId="77777777" w:rsidR="00AF714D" w:rsidRPr="007B7C5A" w:rsidRDefault="00AF714D" w:rsidP="00885812">
            <w:pPr>
              <w:spacing w:before="100" w:beforeAutospacing="1" w:after="100" w:afterAutospacing="1"/>
              <w:rPr>
                <w:rFonts w:cs="Arial"/>
                <w:lang w:eastAsia="en-GB"/>
              </w:rPr>
            </w:pPr>
            <w:r>
              <w:rPr>
                <w:rFonts w:cs="Arial"/>
                <w:lang w:eastAsia="en-GB"/>
              </w:rPr>
              <w:t>Harmful if swallowed</w:t>
            </w:r>
          </w:p>
        </w:tc>
        <w:tc>
          <w:tcPr>
            <w:tcW w:w="1296" w:type="dxa"/>
            <w:gridSpan w:val="4"/>
            <w:tcBorders>
              <w:top w:val="single" w:sz="4" w:space="0" w:color="auto"/>
            </w:tcBorders>
            <w:shd w:val="clear" w:color="auto" w:fill="FFFFFF"/>
            <w:vAlign w:val="center"/>
          </w:tcPr>
          <w:p w14:paraId="298C431B" w14:textId="77777777" w:rsidR="00AF714D" w:rsidRPr="007B7C5A" w:rsidRDefault="00AF714D" w:rsidP="00E85568">
            <w:pPr>
              <w:autoSpaceDE w:val="0"/>
              <w:autoSpaceDN w:val="0"/>
              <w:adjustRightInd w:val="0"/>
              <w:rPr>
                <w:rFonts w:cs="Arial"/>
                <w:lang w:val="en-US"/>
              </w:rPr>
            </w:pPr>
            <w:r w:rsidRPr="007B7C5A">
              <w:rPr>
                <w:rFonts w:cs="Arial"/>
                <w:lang w:val="en-US"/>
              </w:rPr>
              <w:t>R36</w:t>
            </w:r>
            <w:r>
              <w:rPr>
                <w:rFonts w:cs="Arial"/>
                <w:lang w:val="en-US"/>
              </w:rPr>
              <w:t xml:space="preserve">/37 </w:t>
            </w:r>
            <w:r w:rsidRPr="007B7C5A">
              <w:rPr>
                <w:rFonts w:cs="Arial"/>
                <w:lang w:val="en-US"/>
              </w:rPr>
              <w:t>/38</w:t>
            </w:r>
          </w:p>
        </w:tc>
        <w:tc>
          <w:tcPr>
            <w:tcW w:w="4379" w:type="dxa"/>
            <w:gridSpan w:val="4"/>
            <w:tcBorders>
              <w:top w:val="single" w:sz="4" w:space="0" w:color="auto"/>
            </w:tcBorders>
            <w:shd w:val="clear" w:color="auto" w:fill="FFFFFF"/>
            <w:vAlign w:val="center"/>
          </w:tcPr>
          <w:p w14:paraId="04F73CBA" w14:textId="77777777" w:rsidR="00AF714D" w:rsidRPr="007B7C5A" w:rsidRDefault="00AF714D" w:rsidP="00E85568">
            <w:pPr>
              <w:spacing w:before="100" w:beforeAutospacing="1" w:after="100" w:afterAutospacing="1"/>
              <w:rPr>
                <w:rFonts w:cs="Arial"/>
                <w:lang w:eastAsia="en-GB"/>
              </w:rPr>
            </w:pPr>
            <w:r w:rsidRPr="007B7C5A">
              <w:rPr>
                <w:rFonts w:cs="Arial"/>
                <w:lang w:eastAsia="en-GB"/>
              </w:rPr>
              <w:t xml:space="preserve">Irritating to skin </w:t>
            </w:r>
            <w:r>
              <w:rPr>
                <w:rFonts w:cs="Arial"/>
                <w:lang w:eastAsia="en-GB"/>
              </w:rPr>
              <w:t xml:space="preserve">respiratory system </w:t>
            </w:r>
            <w:r w:rsidRPr="007B7C5A">
              <w:rPr>
                <w:rFonts w:cs="Arial"/>
                <w:lang w:eastAsia="en-GB"/>
              </w:rPr>
              <w:t>and eyes</w:t>
            </w:r>
          </w:p>
        </w:tc>
      </w:tr>
      <w:tr w:rsidR="00AF714D" w:rsidRPr="00B040A9" w14:paraId="4E91949C" w14:textId="77777777" w:rsidTr="00F16AAC">
        <w:trPr>
          <w:trHeight w:val="499"/>
        </w:trPr>
        <w:tc>
          <w:tcPr>
            <w:tcW w:w="1165" w:type="dxa"/>
            <w:gridSpan w:val="2"/>
            <w:tcBorders>
              <w:top w:val="single" w:sz="4" w:space="0" w:color="auto"/>
              <w:bottom w:val="single" w:sz="4" w:space="0" w:color="auto"/>
            </w:tcBorders>
            <w:shd w:val="clear" w:color="auto" w:fill="FFFFFF"/>
            <w:vAlign w:val="center"/>
          </w:tcPr>
          <w:p w14:paraId="2FDA231A" w14:textId="77777777" w:rsidR="00AF714D" w:rsidRPr="007B7C5A" w:rsidRDefault="00AF714D" w:rsidP="00E85568">
            <w:pPr>
              <w:spacing w:before="100" w:beforeAutospacing="1" w:after="100" w:afterAutospacing="1"/>
              <w:rPr>
                <w:rFonts w:cs="Arial"/>
                <w:lang w:eastAsia="en-GB"/>
              </w:rPr>
            </w:pPr>
            <w:r w:rsidRPr="007B7C5A">
              <w:rPr>
                <w:rFonts w:cs="Arial"/>
                <w:lang w:eastAsia="en-GB"/>
              </w:rPr>
              <w:t>R41</w:t>
            </w:r>
          </w:p>
        </w:tc>
        <w:tc>
          <w:tcPr>
            <w:tcW w:w="4230" w:type="dxa"/>
            <w:gridSpan w:val="7"/>
            <w:tcBorders>
              <w:top w:val="single" w:sz="4" w:space="0" w:color="auto"/>
              <w:bottom w:val="single" w:sz="4" w:space="0" w:color="auto"/>
            </w:tcBorders>
            <w:shd w:val="clear" w:color="auto" w:fill="FFFFFF"/>
            <w:vAlign w:val="center"/>
          </w:tcPr>
          <w:p w14:paraId="5E816B0B" w14:textId="77777777" w:rsidR="00AF714D" w:rsidRPr="007B7C5A" w:rsidRDefault="00AF714D" w:rsidP="00E85568">
            <w:pPr>
              <w:spacing w:before="100" w:beforeAutospacing="1" w:after="100" w:afterAutospacing="1"/>
              <w:rPr>
                <w:rFonts w:cs="Arial"/>
                <w:lang w:eastAsia="en-GB"/>
              </w:rPr>
            </w:pPr>
            <w:r w:rsidRPr="007B7C5A">
              <w:rPr>
                <w:rFonts w:cs="Arial"/>
                <w:lang w:eastAsia="en-GB"/>
              </w:rPr>
              <w:t>May cause serious damage to eyes</w:t>
            </w:r>
          </w:p>
        </w:tc>
        <w:tc>
          <w:tcPr>
            <w:tcW w:w="1296" w:type="dxa"/>
            <w:gridSpan w:val="4"/>
            <w:tcBorders>
              <w:top w:val="single" w:sz="4" w:space="0" w:color="auto"/>
              <w:bottom w:val="single" w:sz="4" w:space="0" w:color="auto"/>
            </w:tcBorders>
            <w:shd w:val="clear" w:color="auto" w:fill="FFFFFF"/>
            <w:vAlign w:val="center"/>
          </w:tcPr>
          <w:p w14:paraId="25F47398" w14:textId="77777777" w:rsidR="00AF714D" w:rsidRPr="007B7C5A" w:rsidRDefault="00AF714D" w:rsidP="004C0683">
            <w:pPr>
              <w:autoSpaceDE w:val="0"/>
              <w:autoSpaceDN w:val="0"/>
              <w:adjustRightInd w:val="0"/>
              <w:rPr>
                <w:rFonts w:cs="Arial"/>
                <w:lang w:val="en-US"/>
              </w:rPr>
            </w:pPr>
          </w:p>
        </w:tc>
        <w:tc>
          <w:tcPr>
            <w:tcW w:w="4379" w:type="dxa"/>
            <w:gridSpan w:val="4"/>
            <w:tcBorders>
              <w:top w:val="single" w:sz="4" w:space="0" w:color="auto"/>
              <w:bottom w:val="single" w:sz="4" w:space="0" w:color="auto"/>
            </w:tcBorders>
            <w:shd w:val="clear" w:color="auto" w:fill="FFFFFF"/>
            <w:vAlign w:val="center"/>
          </w:tcPr>
          <w:p w14:paraId="2E034598" w14:textId="77777777" w:rsidR="00AF714D" w:rsidRPr="007B7C5A" w:rsidRDefault="00AF714D" w:rsidP="004C0683">
            <w:pPr>
              <w:spacing w:before="100" w:beforeAutospacing="1" w:after="100" w:afterAutospacing="1"/>
              <w:rPr>
                <w:rFonts w:cs="Arial"/>
                <w:lang w:eastAsia="en-GB"/>
              </w:rPr>
            </w:pPr>
          </w:p>
        </w:tc>
      </w:tr>
      <w:tr w:rsidR="004C0683" w:rsidRPr="00B040A9" w14:paraId="70C6DE9E" w14:textId="77777777" w:rsidTr="00F16AAC">
        <w:trPr>
          <w:trHeight w:val="526"/>
        </w:trPr>
        <w:tc>
          <w:tcPr>
            <w:tcW w:w="11070" w:type="dxa"/>
            <w:gridSpan w:val="17"/>
            <w:tcBorders>
              <w:top w:val="single" w:sz="4" w:space="0" w:color="auto"/>
              <w:bottom w:val="single" w:sz="4" w:space="0" w:color="auto"/>
            </w:tcBorders>
            <w:shd w:val="clear" w:color="auto" w:fill="CCFFFF"/>
            <w:vAlign w:val="center"/>
          </w:tcPr>
          <w:p w14:paraId="41FF0DF2" w14:textId="77777777" w:rsidR="004C0683" w:rsidRPr="005E65F2" w:rsidRDefault="004C0683" w:rsidP="00885812">
            <w:pPr>
              <w:jc w:val="center"/>
              <w:rPr>
                <w:rFonts w:cs="Arial"/>
                <w:b/>
              </w:rPr>
            </w:pPr>
            <w:r>
              <w:rPr>
                <w:rFonts w:cs="Arial"/>
                <w:b/>
              </w:rPr>
              <w:t>Hazard Signage</w:t>
            </w:r>
          </w:p>
        </w:tc>
      </w:tr>
      <w:tr w:rsidR="004C0683" w:rsidRPr="00B040A9" w14:paraId="7892430E" w14:textId="77777777" w:rsidTr="00F16AAC">
        <w:trPr>
          <w:trHeight w:val="526"/>
        </w:trPr>
        <w:tc>
          <w:tcPr>
            <w:tcW w:w="2800" w:type="dxa"/>
            <w:gridSpan w:val="4"/>
            <w:tcBorders>
              <w:top w:val="single" w:sz="4" w:space="0" w:color="auto"/>
              <w:bottom w:val="single" w:sz="4" w:space="0" w:color="auto"/>
            </w:tcBorders>
            <w:shd w:val="clear" w:color="auto" w:fill="auto"/>
            <w:vAlign w:val="center"/>
          </w:tcPr>
          <w:p w14:paraId="18574E35" w14:textId="77777777" w:rsidR="004C0683" w:rsidRDefault="004C0683" w:rsidP="007B1E72">
            <w:pPr>
              <w:jc w:val="center"/>
              <w:rPr>
                <w:rFonts w:cs="Arial"/>
                <w:b/>
              </w:rPr>
            </w:pPr>
            <w:r>
              <w:rPr>
                <w:rFonts w:cs="Arial"/>
                <w:b/>
                <w:noProof/>
                <w:lang w:eastAsia="en-GB"/>
              </w:rPr>
              <w:drawing>
                <wp:inline distT="0" distB="0" distL="0" distR="0" wp14:anchorId="4BC2CE34" wp14:editId="0B6D83E0">
                  <wp:extent cx="587829" cy="587829"/>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mfu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7829" cy="587829"/>
                          </a:xfrm>
                          <a:prstGeom prst="rect">
                            <a:avLst/>
                          </a:prstGeom>
                        </pic:spPr>
                      </pic:pic>
                    </a:graphicData>
                  </a:graphic>
                </wp:inline>
              </w:drawing>
            </w:r>
          </w:p>
        </w:tc>
        <w:tc>
          <w:tcPr>
            <w:tcW w:w="2836" w:type="dxa"/>
            <w:gridSpan w:val="7"/>
            <w:tcBorders>
              <w:top w:val="single" w:sz="4" w:space="0" w:color="auto"/>
              <w:bottom w:val="single" w:sz="4" w:space="0" w:color="auto"/>
            </w:tcBorders>
            <w:shd w:val="clear" w:color="auto" w:fill="auto"/>
            <w:vAlign w:val="center"/>
          </w:tcPr>
          <w:p w14:paraId="68601600" w14:textId="77777777" w:rsidR="004C0683" w:rsidRDefault="004C0683" w:rsidP="007B1E72">
            <w:pPr>
              <w:jc w:val="center"/>
              <w:rPr>
                <w:rFonts w:cs="Arial"/>
                <w:b/>
              </w:rPr>
            </w:pPr>
            <w:r>
              <w:rPr>
                <w:rFonts w:cs="Arial"/>
                <w:b/>
                <w:noProof/>
                <w:lang w:eastAsia="en-GB"/>
              </w:rPr>
              <w:drawing>
                <wp:inline distT="0" distB="0" distL="0" distR="0" wp14:anchorId="0368D9D5" wp14:editId="68796F5B">
                  <wp:extent cx="587829" cy="587829"/>
                  <wp:effectExtent l="0" t="0"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rita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7829" cy="587829"/>
                          </a:xfrm>
                          <a:prstGeom prst="rect">
                            <a:avLst/>
                          </a:prstGeom>
                        </pic:spPr>
                      </pic:pic>
                    </a:graphicData>
                  </a:graphic>
                </wp:inline>
              </w:drawing>
            </w:r>
          </w:p>
        </w:tc>
        <w:tc>
          <w:tcPr>
            <w:tcW w:w="2835" w:type="dxa"/>
            <w:gridSpan w:val="5"/>
            <w:tcBorders>
              <w:top w:val="single" w:sz="4" w:space="0" w:color="auto"/>
              <w:bottom w:val="single" w:sz="4" w:space="0" w:color="auto"/>
            </w:tcBorders>
            <w:shd w:val="clear" w:color="auto" w:fill="auto"/>
            <w:vAlign w:val="center"/>
          </w:tcPr>
          <w:p w14:paraId="4938FA88" w14:textId="77777777" w:rsidR="004C0683" w:rsidRDefault="004C0683" w:rsidP="007B1E72">
            <w:pPr>
              <w:jc w:val="center"/>
              <w:rPr>
                <w:rFonts w:cs="Arial"/>
                <w:b/>
              </w:rPr>
            </w:pPr>
            <w:r>
              <w:rPr>
                <w:rFonts w:cs="Arial"/>
                <w:b/>
                <w:noProof/>
                <w:lang w:eastAsia="en-GB"/>
              </w:rPr>
              <w:drawing>
                <wp:inline distT="0" distB="0" distL="0" distR="0" wp14:anchorId="15B1F1FE" wp14:editId="669D6162">
                  <wp:extent cx="587829" cy="58782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jpg"/>
                          <pic:cNvPicPr/>
                        </pic:nvPicPr>
                        <pic:blipFill>
                          <a:blip r:embed="rId10">
                            <a:extLst>
                              <a:ext uri="{28A0092B-C50C-407E-A947-70E740481C1C}">
                                <a14:useLocalDpi xmlns:a14="http://schemas.microsoft.com/office/drawing/2010/main" val="0"/>
                              </a:ext>
                            </a:extLst>
                          </a:blip>
                          <a:stretch>
                            <a:fillRect/>
                          </a:stretch>
                        </pic:blipFill>
                        <pic:spPr>
                          <a:xfrm>
                            <a:off x="0" y="0"/>
                            <a:ext cx="587829" cy="587829"/>
                          </a:xfrm>
                          <a:prstGeom prst="rect">
                            <a:avLst/>
                          </a:prstGeom>
                        </pic:spPr>
                      </pic:pic>
                    </a:graphicData>
                  </a:graphic>
                </wp:inline>
              </w:drawing>
            </w:r>
          </w:p>
        </w:tc>
        <w:tc>
          <w:tcPr>
            <w:tcW w:w="2599" w:type="dxa"/>
            <w:tcBorders>
              <w:top w:val="single" w:sz="4" w:space="0" w:color="auto"/>
              <w:bottom w:val="single" w:sz="4" w:space="0" w:color="auto"/>
            </w:tcBorders>
            <w:shd w:val="clear" w:color="auto" w:fill="auto"/>
            <w:vAlign w:val="center"/>
          </w:tcPr>
          <w:p w14:paraId="29F008E7" w14:textId="77777777" w:rsidR="004C0683" w:rsidRDefault="004C0683" w:rsidP="007B1E72">
            <w:pPr>
              <w:jc w:val="center"/>
              <w:rPr>
                <w:rFonts w:cs="Arial"/>
                <w:b/>
              </w:rPr>
            </w:pPr>
            <w:r>
              <w:rPr>
                <w:rFonts w:cs="Arial"/>
                <w:b/>
                <w:noProof/>
                <w:lang w:eastAsia="en-GB"/>
              </w:rPr>
              <w:drawing>
                <wp:inline distT="0" distB="0" distL="0" distR="0" wp14:anchorId="3EADCAB6" wp14:editId="2C46875A">
                  <wp:extent cx="587829" cy="587829"/>
                  <wp:effectExtent l="0" t="0" r="3175"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xi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7829" cy="587829"/>
                          </a:xfrm>
                          <a:prstGeom prst="rect">
                            <a:avLst/>
                          </a:prstGeom>
                        </pic:spPr>
                      </pic:pic>
                    </a:graphicData>
                  </a:graphic>
                </wp:inline>
              </w:drawing>
            </w:r>
          </w:p>
        </w:tc>
      </w:tr>
      <w:tr w:rsidR="00DC3BBC" w:rsidRPr="00B040A9" w14:paraId="21958C9A" w14:textId="77777777" w:rsidTr="00F16AAC">
        <w:trPr>
          <w:trHeight w:val="508"/>
        </w:trPr>
        <w:tc>
          <w:tcPr>
            <w:tcW w:w="3780" w:type="dxa"/>
            <w:gridSpan w:val="5"/>
            <w:tcBorders>
              <w:top w:val="single" w:sz="4" w:space="0" w:color="auto"/>
            </w:tcBorders>
            <w:shd w:val="clear" w:color="auto" w:fill="CCFFFF"/>
            <w:vAlign w:val="center"/>
          </w:tcPr>
          <w:p w14:paraId="1E2378AF" w14:textId="1FBFD346" w:rsidR="00DC3BBC" w:rsidRPr="00B040A9" w:rsidRDefault="00DC3BBC" w:rsidP="005F0853">
            <w:pPr>
              <w:pStyle w:val="Heading2"/>
              <w:jc w:val="left"/>
              <w:rPr>
                <w:rFonts w:ascii="Arial" w:hAnsi="Arial" w:cs="Arial"/>
                <w:bCs w:val="0"/>
              </w:rPr>
            </w:pPr>
            <w:r w:rsidRPr="00B040A9">
              <w:rPr>
                <w:rFonts w:ascii="Arial" w:hAnsi="Arial" w:cs="Arial"/>
              </w:rPr>
              <w:t>Potential routes of exposure</w:t>
            </w:r>
            <w:r w:rsidR="00237F03" w:rsidRPr="00B040A9">
              <w:rPr>
                <w:rFonts w:ascii="Arial" w:hAnsi="Arial" w:cs="Arial"/>
              </w:rPr>
              <w:t>:</w:t>
            </w:r>
            <w:r w:rsidR="00765FB0">
              <w:rPr>
                <w:rFonts w:ascii="Arial" w:hAnsi="Arial" w:cs="Arial"/>
              </w:rPr>
              <w:t xml:space="preserve"> Examples</w:t>
            </w:r>
          </w:p>
        </w:tc>
        <w:tc>
          <w:tcPr>
            <w:tcW w:w="7290" w:type="dxa"/>
            <w:gridSpan w:val="12"/>
            <w:tcBorders>
              <w:top w:val="single" w:sz="4" w:space="0" w:color="auto"/>
            </w:tcBorders>
            <w:vAlign w:val="center"/>
          </w:tcPr>
          <w:p w14:paraId="51D98A25" w14:textId="77777777" w:rsidR="007F2F8D" w:rsidRPr="00B040A9" w:rsidRDefault="007B7C5A" w:rsidP="00FE1319">
            <w:pPr>
              <w:rPr>
                <w:rFonts w:cs="Arial"/>
              </w:rPr>
            </w:pPr>
            <w:r>
              <w:rPr>
                <w:rFonts w:cs="Arial"/>
              </w:rPr>
              <w:t>Inhalation,</w:t>
            </w:r>
            <w:r w:rsidR="002D19C9">
              <w:rPr>
                <w:rFonts w:cs="Arial"/>
              </w:rPr>
              <w:t xml:space="preserve"> skin and eye contact</w:t>
            </w:r>
            <w:r>
              <w:rPr>
                <w:rFonts w:cs="Arial"/>
              </w:rPr>
              <w:t>.</w:t>
            </w:r>
          </w:p>
        </w:tc>
      </w:tr>
      <w:tr w:rsidR="00351AFF" w:rsidRPr="00B040A9" w14:paraId="05D2C985" w14:textId="77777777" w:rsidTr="00F16AAC">
        <w:trPr>
          <w:trHeight w:val="634"/>
        </w:trPr>
        <w:tc>
          <w:tcPr>
            <w:tcW w:w="3780" w:type="dxa"/>
            <w:gridSpan w:val="5"/>
            <w:shd w:val="clear" w:color="auto" w:fill="CCFFFF"/>
            <w:vAlign w:val="center"/>
          </w:tcPr>
          <w:p w14:paraId="013FBDA6" w14:textId="77777777" w:rsidR="00351AFF" w:rsidRPr="00B040A9" w:rsidRDefault="00A2630D" w:rsidP="005F0853">
            <w:pPr>
              <w:pStyle w:val="Header"/>
              <w:tabs>
                <w:tab w:val="clear" w:pos="4153"/>
                <w:tab w:val="clear" w:pos="8306"/>
              </w:tabs>
              <w:rPr>
                <w:rFonts w:cs="Arial"/>
                <w:b/>
                <w:bCs/>
              </w:rPr>
            </w:pPr>
            <w:r>
              <w:rPr>
                <w:rFonts w:cs="Arial"/>
                <w:b/>
                <w:bCs/>
              </w:rPr>
              <w:t xml:space="preserve">Potential </w:t>
            </w:r>
            <w:r w:rsidR="00AC603C">
              <w:rPr>
                <w:rFonts w:cs="Arial"/>
                <w:b/>
                <w:bCs/>
              </w:rPr>
              <w:t>Consequences of exposure</w:t>
            </w:r>
            <w:r w:rsidR="00351AFF">
              <w:rPr>
                <w:rFonts w:cs="Arial"/>
                <w:b/>
                <w:bCs/>
              </w:rPr>
              <w:t>:</w:t>
            </w:r>
          </w:p>
        </w:tc>
        <w:tc>
          <w:tcPr>
            <w:tcW w:w="7290" w:type="dxa"/>
            <w:gridSpan w:val="12"/>
            <w:vAlign w:val="center"/>
          </w:tcPr>
          <w:p w14:paraId="055B4AA5" w14:textId="77777777" w:rsidR="00A2630D" w:rsidRDefault="0041095B" w:rsidP="00337D0F">
            <w:pPr>
              <w:autoSpaceDE w:val="0"/>
              <w:autoSpaceDN w:val="0"/>
              <w:adjustRightInd w:val="0"/>
              <w:rPr>
                <w:rFonts w:cs="Arial"/>
                <w:lang w:eastAsia="en-GB"/>
              </w:rPr>
            </w:pPr>
            <w:r w:rsidRPr="001F15B8">
              <w:rPr>
                <w:rFonts w:cs="Arial"/>
                <w:b/>
                <w:lang w:eastAsia="en-GB"/>
              </w:rPr>
              <w:t>Inhalation</w:t>
            </w:r>
            <w:r w:rsidRPr="0041095B">
              <w:rPr>
                <w:rFonts w:cs="Arial"/>
                <w:lang w:eastAsia="en-GB"/>
              </w:rPr>
              <w:t xml:space="preserve"> of the vapours generated can lead to </w:t>
            </w:r>
            <w:r>
              <w:rPr>
                <w:rFonts w:cs="Arial"/>
                <w:lang w:eastAsia="en-GB"/>
              </w:rPr>
              <w:t>long term lung function damage, in the short term shortage of breath and dizziness may occur. Long term exposure to solvents may result in neurological damage.</w:t>
            </w:r>
          </w:p>
          <w:p w14:paraId="1A4B5E68" w14:textId="77777777" w:rsidR="0041095B" w:rsidRDefault="0041095B" w:rsidP="00337D0F">
            <w:pPr>
              <w:autoSpaceDE w:val="0"/>
              <w:autoSpaceDN w:val="0"/>
              <w:adjustRightInd w:val="0"/>
              <w:rPr>
                <w:rFonts w:cs="Arial"/>
                <w:lang w:eastAsia="en-GB"/>
              </w:rPr>
            </w:pPr>
          </w:p>
          <w:p w14:paraId="58717F2C" w14:textId="77777777" w:rsidR="0041095B" w:rsidRDefault="0041095B" w:rsidP="0041095B">
            <w:pPr>
              <w:autoSpaceDE w:val="0"/>
              <w:autoSpaceDN w:val="0"/>
              <w:adjustRightInd w:val="0"/>
              <w:rPr>
                <w:rFonts w:cs="Arial"/>
                <w:lang w:eastAsia="en-GB"/>
              </w:rPr>
            </w:pPr>
            <w:r w:rsidRPr="001F15B8">
              <w:rPr>
                <w:rFonts w:cs="Arial"/>
                <w:b/>
                <w:lang w:eastAsia="en-GB"/>
              </w:rPr>
              <w:t>Skin contact</w:t>
            </w:r>
            <w:r>
              <w:rPr>
                <w:rFonts w:cs="Arial"/>
                <w:lang w:eastAsia="en-GB"/>
              </w:rPr>
              <w:t xml:space="preserve"> may result in itchiness and </w:t>
            </w:r>
            <w:r w:rsidR="001F15B8">
              <w:rPr>
                <w:rFonts w:cs="Arial"/>
                <w:lang w:eastAsia="en-GB"/>
              </w:rPr>
              <w:t>redness;</w:t>
            </w:r>
            <w:r>
              <w:rPr>
                <w:rFonts w:cs="Arial"/>
                <w:lang w:eastAsia="en-GB"/>
              </w:rPr>
              <w:t xml:space="preserve"> long term skin contact may result in sensitisation to the product or its constituents. </w:t>
            </w:r>
            <w:r w:rsidRPr="0041095B">
              <w:rPr>
                <w:rFonts w:cs="Arial"/>
                <w:lang w:eastAsia="en-GB"/>
              </w:rPr>
              <w:t>Persons with a history of skin sensitisation problems should only be employed in processes in</w:t>
            </w:r>
            <w:r w:rsidR="006861A7">
              <w:rPr>
                <w:rFonts w:cs="Arial"/>
                <w:lang w:eastAsia="en-GB"/>
              </w:rPr>
              <w:t xml:space="preserve"> </w:t>
            </w:r>
            <w:r w:rsidRPr="0041095B">
              <w:rPr>
                <w:rFonts w:cs="Arial"/>
                <w:lang w:eastAsia="en-GB"/>
              </w:rPr>
              <w:t>which this product is used under appropriate medical supervision.</w:t>
            </w:r>
          </w:p>
          <w:p w14:paraId="1528AF2F" w14:textId="77777777" w:rsidR="0041095B" w:rsidRDefault="0041095B" w:rsidP="0041095B">
            <w:pPr>
              <w:autoSpaceDE w:val="0"/>
              <w:autoSpaceDN w:val="0"/>
              <w:adjustRightInd w:val="0"/>
              <w:rPr>
                <w:rFonts w:cs="Arial"/>
                <w:lang w:eastAsia="en-GB"/>
              </w:rPr>
            </w:pPr>
          </w:p>
          <w:p w14:paraId="54D54EDA" w14:textId="77777777" w:rsidR="0041095B" w:rsidRDefault="0041095B" w:rsidP="0041095B">
            <w:pPr>
              <w:autoSpaceDE w:val="0"/>
              <w:autoSpaceDN w:val="0"/>
              <w:adjustRightInd w:val="0"/>
              <w:rPr>
                <w:rFonts w:cs="Arial"/>
                <w:lang w:eastAsia="en-GB"/>
              </w:rPr>
            </w:pPr>
            <w:r w:rsidRPr="001F15B8">
              <w:rPr>
                <w:rFonts w:cs="Arial"/>
                <w:b/>
                <w:lang w:eastAsia="en-GB"/>
              </w:rPr>
              <w:t>Eye contact</w:t>
            </w:r>
            <w:r>
              <w:rPr>
                <w:rFonts w:cs="Arial"/>
                <w:lang w:eastAsia="en-GB"/>
              </w:rPr>
              <w:t xml:space="preserve"> may result in redness and irritation of the eye.</w:t>
            </w:r>
          </w:p>
          <w:p w14:paraId="619E79C9" w14:textId="77777777" w:rsidR="00765FB0" w:rsidRDefault="00765FB0" w:rsidP="0041095B">
            <w:pPr>
              <w:autoSpaceDE w:val="0"/>
              <w:autoSpaceDN w:val="0"/>
              <w:adjustRightInd w:val="0"/>
              <w:rPr>
                <w:rFonts w:cs="Arial"/>
                <w:lang w:eastAsia="en-GB"/>
              </w:rPr>
            </w:pPr>
          </w:p>
          <w:p w14:paraId="4ACB4F82" w14:textId="3181FD68" w:rsidR="00765FB0" w:rsidRDefault="00765FB0" w:rsidP="0041095B">
            <w:pPr>
              <w:autoSpaceDE w:val="0"/>
              <w:autoSpaceDN w:val="0"/>
              <w:adjustRightInd w:val="0"/>
              <w:rPr>
                <w:rFonts w:cs="Arial"/>
                <w:lang w:eastAsia="en-GB"/>
              </w:rPr>
            </w:pPr>
            <w:r w:rsidRPr="00765FB0">
              <w:rPr>
                <w:rFonts w:cs="Arial"/>
                <w:b/>
                <w:bCs/>
                <w:lang w:eastAsia="en-GB"/>
              </w:rPr>
              <w:t>Injection</w:t>
            </w:r>
            <w:r>
              <w:rPr>
                <w:rFonts w:cs="Arial"/>
                <w:lang w:eastAsia="en-GB"/>
              </w:rPr>
              <w:t xml:space="preserve"> skin penetration by sharps</w:t>
            </w:r>
          </w:p>
          <w:p w14:paraId="0C0E7A21" w14:textId="77777777" w:rsidR="00765FB0" w:rsidRDefault="00765FB0" w:rsidP="0041095B">
            <w:pPr>
              <w:autoSpaceDE w:val="0"/>
              <w:autoSpaceDN w:val="0"/>
              <w:adjustRightInd w:val="0"/>
              <w:rPr>
                <w:rFonts w:cs="Arial"/>
                <w:lang w:eastAsia="en-GB"/>
              </w:rPr>
            </w:pPr>
          </w:p>
          <w:p w14:paraId="3D21DA25" w14:textId="494D876B" w:rsidR="00765FB0" w:rsidRPr="00765FB0" w:rsidRDefault="00765FB0" w:rsidP="0041095B">
            <w:pPr>
              <w:autoSpaceDE w:val="0"/>
              <w:autoSpaceDN w:val="0"/>
              <w:adjustRightInd w:val="0"/>
              <w:rPr>
                <w:rFonts w:cs="Arial"/>
                <w:b/>
                <w:bCs/>
                <w:lang w:eastAsia="en-GB"/>
              </w:rPr>
            </w:pPr>
            <w:r w:rsidRPr="00765FB0">
              <w:rPr>
                <w:rFonts w:cs="Arial"/>
                <w:b/>
                <w:bCs/>
                <w:lang w:eastAsia="en-GB"/>
              </w:rPr>
              <w:t>Ingestion</w:t>
            </w:r>
            <w:r>
              <w:rPr>
                <w:rFonts w:cs="Arial"/>
                <w:b/>
                <w:bCs/>
                <w:lang w:eastAsia="en-GB"/>
              </w:rPr>
              <w:t xml:space="preserve"> </w:t>
            </w:r>
            <w:r w:rsidRPr="00765FB0">
              <w:rPr>
                <w:rFonts w:cs="Arial"/>
                <w:lang w:eastAsia="en-GB"/>
              </w:rPr>
              <w:t>eating</w:t>
            </w:r>
            <w:r>
              <w:rPr>
                <w:rFonts w:cs="Arial"/>
                <w:lang w:eastAsia="en-GB"/>
              </w:rPr>
              <w:t xml:space="preserve"> / swallowing.</w:t>
            </w:r>
          </w:p>
          <w:p w14:paraId="163EE48E" w14:textId="77777777" w:rsidR="0041095B" w:rsidRPr="0041095B" w:rsidRDefault="0041095B" w:rsidP="00585DA7">
            <w:pPr>
              <w:autoSpaceDE w:val="0"/>
              <w:autoSpaceDN w:val="0"/>
              <w:adjustRightInd w:val="0"/>
              <w:rPr>
                <w:rFonts w:cs="Arial"/>
                <w:lang w:eastAsia="en-GB"/>
              </w:rPr>
            </w:pPr>
          </w:p>
        </w:tc>
      </w:tr>
      <w:tr w:rsidR="00CC5FA0" w:rsidRPr="00CC5FA0" w14:paraId="77CD5486" w14:textId="77777777" w:rsidTr="00F16AAC">
        <w:trPr>
          <w:trHeight w:val="634"/>
        </w:trPr>
        <w:tc>
          <w:tcPr>
            <w:tcW w:w="11070" w:type="dxa"/>
            <w:gridSpan w:val="17"/>
            <w:shd w:val="clear" w:color="auto" w:fill="CCFFFF"/>
            <w:vAlign w:val="center"/>
          </w:tcPr>
          <w:p w14:paraId="0289B40F" w14:textId="7CD27DD9" w:rsidR="00CC5FA0" w:rsidRPr="00CC5FA0" w:rsidRDefault="00F16AAC" w:rsidP="00CC5FA0">
            <w:pPr>
              <w:pStyle w:val="Header"/>
              <w:tabs>
                <w:tab w:val="clear" w:pos="4153"/>
                <w:tab w:val="clear" w:pos="8306"/>
              </w:tabs>
              <w:jc w:val="center"/>
              <w:rPr>
                <w:rFonts w:cs="Arial"/>
                <w:b/>
                <w:color w:val="000000"/>
              </w:rPr>
            </w:pPr>
            <w:r>
              <w:rPr>
                <w:rFonts w:cs="Arial"/>
                <w:b/>
                <w:color w:val="000000"/>
              </w:rPr>
              <w:lastRenderedPageBreak/>
              <w:t>Hierarchy of Control M</w:t>
            </w:r>
            <w:r w:rsidR="00CC5FA0" w:rsidRPr="00CC5FA0">
              <w:rPr>
                <w:rFonts w:cs="Arial"/>
                <w:b/>
                <w:color w:val="000000"/>
              </w:rPr>
              <w:t>easures</w:t>
            </w:r>
            <w:r w:rsidR="00FA68D6">
              <w:rPr>
                <w:rFonts w:cs="Arial"/>
                <w:b/>
                <w:color w:val="000000"/>
              </w:rPr>
              <w:t xml:space="preserve"> - Examples</w:t>
            </w:r>
          </w:p>
        </w:tc>
      </w:tr>
      <w:tr w:rsidR="00D5757B" w:rsidRPr="00B040A9" w14:paraId="745B67E8" w14:textId="77777777" w:rsidTr="00F16AAC">
        <w:trPr>
          <w:trHeight w:val="634"/>
        </w:trPr>
        <w:tc>
          <w:tcPr>
            <w:tcW w:w="3780" w:type="dxa"/>
            <w:gridSpan w:val="5"/>
            <w:shd w:val="clear" w:color="auto" w:fill="CCFFFF"/>
            <w:vAlign w:val="center"/>
          </w:tcPr>
          <w:p w14:paraId="1B3097EA" w14:textId="77777777" w:rsidR="00D5757B" w:rsidRPr="00B040A9" w:rsidRDefault="00D5757B" w:rsidP="005F0853">
            <w:pPr>
              <w:pStyle w:val="Header"/>
              <w:tabs>
                <w:tab w:val="clear" w:pos="4153"/>
                <w:tab w:val="clear" w:pos="8306"/>
              </w:tabs>
              <w:rPr>
                <w:rFonts w:cs="Arial"/>
                <w:b/>
                <w:bCs/>
              </w:rPr>
            </w:pPr>
            <w:r>
              <w:rPr>
                <w:rFonts w:cs="Arial"/>
                <w:b/>
                <w:bCs/>
              </w:rPr>
              <w:t>Can the hazardous substance</w:t>
            </w:r>
            <w:r w:rsidR="00A119DF">
              <w:rPr>
                <w:rFonts w:cs="Arial"/>
                <w:b/>
                <w:bCs/>
              </w:rPr>
              <w:t>(</w:t>
            </w:r>
            <w:r>
              <w:rPr>
                <w:rFonts w:cs="Arial"/>
                <w:b/>
                <w:bCs/>
              </w:rPr>
              <w:t>s</w:t>
            </w:r>
            <w:r w:rsidR="00A119DF">
              <w:rPr>
                <w:rFonts w:cs="Arial"/>
                <w:b/>
                <w:bCs/>
              </w:rPr>
              <w:t>)</w:t>
            </w:r>
            <w:r>
              <w:rPr>
                <w:rFonts w:cs="Arial"/>
                <w:b/>
                <w:bCs/>
              </w:rPr>
              <w:t xml:space="preserve"> be substituted or eliminated</w:t>
            </w:r>
            <w:r w:rsidR="00A119DF">
              <w:rPr>
                <w:rFonts w:cs="Arial"/>
                <w:b/>
                <w:bCs/>
              </w:rPr>
              <w:t>?</w:t>
            </w:r>
          </w:p>
        </w:tc>
        <w:tc>
          <w:tcPr>
            <w:tcW w:w="7290" w:type="dxa"/>
            <w:gridSpan w:val="12"/>
            <w:vAlign w:val="center"/>
          </w:tcPr>
          <w:p w14:paraId="3240A089" w14:textId="77777777" w:rsidR="00D5757B" w:rsidRPr="00DC7654" w:rsidRDefault="007B7C5A" w:rsidP="00ED3A76">
            <w:pPr>
              <w:pStyle w:val="Header"/>
              <w:tabs>
                <w:tab w:val="clear" w:pos="4153"/>
                <w:tab w:val="clear" w:pos="8306"/>
              </w:tabs>
              <w:rPr>
                <w:rFonts w:cs="Arial"/>
                <w:color w:val="000000"/>
              </w:rPr>
            </w:pPr>
            <w:r>
              <w:rPr>
                <w:rFonts w:cs="Arial"/>
                <w:color w:val="000000"/>
              </w:rPr>
              <w:t>No the use of the material is essential to the requirements of the company’s products in ensuring a suitable final finish is achieved.</w:t>
            </w:r>
          </w:p>
        </w:tc>
      </w:tr>
      <w:tr w:rsidR="00B82BED" w:rsidRPr="00B040A9" w14:paraId="51900E0B" w14:textId="77777777" w:rsidTr="00F16AAC">
        <w:trPr>
          <w:trHeight w:val="634"/>
        </w:trPr>
        <w:tc>
          <w:tcPr>
            <w:tcW w:w="3780" w:type="dxa"/>
            <w:gridSpan w:val="5"/>
            <w:shd w:val="clear" w:color="auto" w:fill="CCFFFF"/>
            <w:vAlign w:val="center"/>
          </w:tcPr>
          <w:p w14:paraId="71AE1BB3" w14:textId="77777777" w:rsidR="00B82BED" w:rsidRPr="00B040A9" w:rsidRDefault="00B82BED" w:rsidP="005F0853">
            <w:pPr>
              <w:pStyle w:val="Header"/>
              <w:tabs>
                <w:tab w:val="clear" w:pos="4153"/>
                <w:tab w:val="clear" w:pos="8306"/>
              </w:tabs>
              <w:rPr>
                <w:rFonts w:cs="Arial"/>
                <w:b/>
                <w:bCs/>
              </w:rPr>
            </w:pPr>
            <w:r w:rsidRPr="00B040A9">
              <w:rPr>
                <w:rFonts w:cs="Arial"/>
                <w:b/>
                <w:bCs/>
              </w:rPr>
              <w:t xml:space="preserve">Existing </w:t>
            </w:r>
            <w:r w:rsidR="005E65F2">
              <w:rPr>
                <w:rFonts w:cs="Arial"/>
                <w:b/>
                <w:bCs/>
              </w:rPr>
              <w:t xml:space="preserve">Engineering </w:t>
            </w:r>
            <w:r w:rsidRPr="00B040A9">
              <w:rPr>
                <w:rFonts w:cs="Arial"/>
                <w:b/>
                <w:bCs/>
              </w:rPr>
              <w:t>Control Measures</w:t>
            </w:r>
            <w:r w:rsidR="00237F03" w:rsidRPr="00B040A9">
              <w:rPr>
                <w:rFonts w:cs="Arial"/>
                <w:b/>
                <w:bCs/>
              </w:rPr>
              <w:t>:</w:t>
            </w:r>
          </w:p>
        </w:tc>
        <w:tc>
          <w:tcPr>
            <w:tcW w:w="7290" w:type="dxa"/>
            <w:gridSpan w:val="12"/>
            <w:vAlign w:val="center"/>
          </w:tcPr>
          <w:p w14:paraId="3F699BF0" w14:textId="77777777" w:rsidR="00B96FD0" w:rsidRPr="00B040A9" w:rsidRDefault="007B7C5A" w:rsidP="00ED3A76">
            <w:pPr>
              <w:pStyle w:val="Header"/>
              <w:tabs>
                <w:tab w:val="clear" w:pos="4153"/>
                <w:tab w:val="clear" w:pos="8306"/>
              </w:tabs>
              <w:rPr>
                <w:rFonts w:cs="Arial"/>
              </w:rPr>
            </w:pPr>
            <w:r>
              <w:rPr>
                <w:rFonts w:cs="Arial"/>
              </w:rPr>
              <w:t>Enclosed spray booth with local exhaust ventilation extraction.</w:t>
            </w:r>
          </w:p>
        </w:tc>
      </w:tr>
      <w:tr w:rsidR="00FA68D6" w:rsidRPr="00B040A9" w14:paraId="18C6D6BE" w14:textId="77777777" w:rsidTr="00F16AAC">
        <w:trPr>
          <w:trHeight w:val="634"/>
        </w:trPr>
        <w:tc>
          <w:tcPr>
            <w:tcW w:w="3780" w:type="dxa"/>
            <w:gridSpan w:val="5"/>
            <w:shd w:val="clear" w:color="auto" w:fill="CCFFFF"/>
            <w:vAlign w:val="center"/>
          </w:tcPr>
          <w:p w14:paraId="0638130E" w14:textId="2A038CC7" w:rsidR="00FA68D6" w:rsidRPr="00B040A9" w:rsidRDefault="00FA68D6" w:rsidP="005F0853">
            <w:pPr>
              <w:pStyle w:val="Header"/>
              <w:tabs>
                <w:tab w:val="clear" w:pos="4153"/>
                <w:tab w:val="clear" w:pos="8306"/>
              </w:tabs>
              <w:rPr>
                <w:rFonts w:cs="Arial"/>
                <w:b/>
                <w:bCs/>
              </w:rPr>
            </w:pPr>
            <w:r>
              <w:rPr>
                <w:rFonts w:cs="Arial"/>
                <w:b/>
                <w:bCs/>
              </w:rPr>
              <w:t>Total or partial enclosure, general ventilation, local exhaust ventilation, dilute, reduce employees, reduce time limits, housekeeping. Training, first aid kit, welfare, medical records, health surveillance, PPE</w:t>
            </w:r>
            <w:r w:rsidR="00324C23">
              <w:rPr>
                <w:rFonts w:cs="Arial"/>
                <w:b/>
                <w:bCs/>
              </w:rPr>
              <w:t>, supervision.</w:t>
            </w:r>
          </w:p>
        </w:tc>
        <w:tc>
          <w:tcPr>
            <w:tcW w:w="7290" w:type="dxa"/>
            <w:gridSpan w:val="12"/>
            <w:vAlign w:val="center"/>
          </w:tcPr>
          <w:p w14:paraId="303FC073" w14:textId="77777777" w:rsidR="00FA68D6" w:rsidRDefault="00FA68D6" w:rsidP="00ED3A76">
            <w:pPr>
              <w:pStyle w:val="Header"/>
              <w:tabs>
                <w:tab w:val="clear" w:pos="4153"/>
                <w:tab w:val="clear" w:pos="8306"/>
              </w:tabs>
              <w:rPr>
                <w:rFonts w:cs="Arial"/>
              </w:rPr>
            </w:pPr>
          </w:p>
        </w:tc>
      </w:tr>
      <w:tr w:rsidR="00CE0AF5" w:rsidRPr="00B040A9" w14:paraId="6DD8979C" w14:textId="77777777" w:rsidTr="00F16AAC">
        <w:trPr>
          <w:trHeight w:val="571"/>
        </w:trPr>
        <w:tc>
          <w:tcPr>
            <w:tcW w:w="11070" w:type="dxa"/>
            <w:gridSpan w:val="17"/>
            <w:tcBorders>
              <w:bottom w:val="single" w:sz="4" w:space="0" w:color="auto"/>
            </w:tcBorders>
            <w:shd w:val="clear" w:color="auto" w:fill="CCFFFF"/>
            <w:vAlign w:val="center"/>
          </w:tcPr>
          <w:p w14:paraId="1E779D41" w14:textId="4D63B227" w:rsidR="00CE0AF5" w:rsidRDefault="00CE0AF5" w:rsidP="00141E0D">
            <w:pPr>
              <w:jc w:val="center"/>
              <w:rPr>
                <w:rFonts w:cs="Arial"/>
                <w:color w:val="000000"/>
              </w:rPr>
            </w:pPr>
            <w:r>
              <w:rPr>
                <w:rFonts w:cs="Arial"/>
                <w:b/>
              </w:rPr>
              <w:t xml:space="preserve">Personal Protective Equipment </w:t>
            </w:r>
            <w:r w:rsidR="00765FB0">
              <w:rPr>
                <w:rFonts w:cs="Arial"/>
                <w:b/>
              </w:rPr>
              <w:t>- Examples</w:t>
            </w:r>
          </w:p>
        </w:tc>
      </w:tr>
      <w:tr w:rsidR="00CE0AF5" w:rsidRPr="00B040A9" w14:paraId="4872D96F" w14:textId="77777777" w:rsidTr="00F16AAC">
        <w:trPr>
          <w:trHeight w:val="571"/>
        </w:trPr>
        <w:tc>
          <w:tcPr>
            <w:tcW w:w="926" w:type="dxa"/>
            <w:shd w:val="clear" w:color="auto" w:fill="auto"/>
            <w:vAlign w:val="center"/>
          </w:tcPr>
          <w:p w14:paraId="293D2313" w14:textId="77777777" w:rsidR="00CE0AF5" w:rsidRPr="00372C91" w:rsidRDefault="00CE0AF5" w:rsidP="00141E0D">
            <w:pPr>
              <w:rPr>
                <w:rFonts w:cs="Arial"/>
                <w:b/>
                <w:noProof/>
                <w:lang w:eastAsia="en-GB"/>
              </w:rPr>
            </w:pPr>
            <w:r w:rsidRPr="00372C91">
              <w:rPr>
                <w:rFonts w:cs="Arial"/>
                <w:b/>
                <w:noProof/>
                <w:lang w:eastAsia="en-GB"/>
              </w:rPr>
              <w:drawing>
                <wp:inline distT="0" distB="0" distL="0" distR="0" wp14:anchorId="28C35C5E" wp14:editId="69BB3F5D">
                  <wp:extent cx="517525" cy="690245"/>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525" cy="690245"/>
                          </a:xfrm>
                          <a:prstGeom prst="rect">
                            <a:avLst/>
                          </a:prstGeom>
                          <a:noFill/>
                          <a:ln>
                            <a:noFill/>
                          </a:ln>
                        </pic:spPr>
                      </pic:pic>
                    </a:graphicData>
                  </a:graphic>
                </wp:inline>
              </w:drawing>
            </w:r>
          </w:p>
        </w:tc>
        <w:tc>
          <w:tcPr>
            <w:tcW w:w="4603" w:type="dxa"/>
            <w:gridSpan w:val="9"/>
            <w:shd w:val="clear" w:color="auto" w:fill="auto"/>
            <w:vAlign w:val="center"/>
          </w:tcPr>
          <w:p w14:paraId="29775CDB" w14:textId="77777777" w:rsidR="00CE0AF5" w:rsidRPr="00372C91" w:rsidRDefault="00CE0AF5" w:rsidP="00141E0D">
            <w:pPr>
              <w:jc w:val="center"/>
              <w:rPr>
                <w:rFonts w:cs="Arial"/>
                <w:b/>
              </w:rPr>
            </w:pPr>
            <w:r w:rsidRPr="00372C91">
              <w:rPr>
                <w:rFonts w:cs="Arial"/>
                <w:b/>
              </w:rPr>
              <w:t>Tyvek Disposable overalls</w:t>
            </w:r>
          </w:p>
        </w:tc>
        <w:tc>
          <w:tcPr>
            <w:tcW w:w="917" w:type="dxa"/>
            <w:gridSpan w:val="2"/>
            <w:shd w:val="clear" w:color="auto" w:fill="auto"/>
            <w:vAlign w:val="center"/>
          </w:tcPr>
          <w:p w14:paraId="633205F0" w14:textId="77777777" w:rsidR="00CE0AF5" w:rsidRPr="00372C91" w:rsidRDefault="00CE0AF5" w:rsidP="00141E0D">
            <w:pPr>
              <w:jc w:val="center"/>
              <w:rPr>
                <w:rFonts w:cs="Arial"/>
                <w:b/>
                <w:noProof/>
                <w:lang w:eastAsia="en-GB"/>
              </w:rPr>
            </w:pPr>
            <w:r w:rsidRPr="00372C91">
              <w:rPr>
                <w:rFonts w:cs="Arial"/>
                <w:b/>
                <w:noProof/>
                <w:lang w:eastAsia="en-GB"/>
              </w:rPr>
              <w:drawing>
                <wp:inline distT="0" distB="0" distL="0" distR="0" wp14:anchorId="4F7ABBFC" wp14:editId="328A8D49">
                  <wp:extent cx="517525" cy="690245"/>
                  <wp:effectExtent l="0" t="0" r="0" b="0"/>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7525" cy="690245"/>
                          </a:xfrm>
                          <a:prstGeom prst="rect">
                            <a:avLst/>
                          </a:prstGeom>
                          <a:noFill/>
                          <a:ln>
                            <a:noFill/>
                          </a:ln>
                        </pic:spPr>
                      </pic:pic>
                    </a:graphicData>
                  </a:graphic>
                </wp:inline>
              </w:drawing>
            </w:r>
          </w:p>
        </w:tc>
        <w:tc>
          <w:tcPr>
            <w:tcW w:w="4624" w:type="dxa"/>
            <w:gridSpan w:val="5"/>
            <w:shd w:val="clear" w:color="auto" w:fill="auto"/>
            <w:vAlign w:val="center"/>
          </w:tcPr>
          <w:p w14:paraId="111AB3DD" w14:textId="77777777" w:rsidR="00CE0AF5" w:rsidRDefault="00CE0AF5" w:rsidP="00141E0D">
            <w:pPr>
              <w:jc w:val="center"/>
              <w:rPr>
                <w:rFonts w:cs="Arial"/>
                <w:b/>
              </w:rPr>
            </w:pPr>
            <w:r w:rsidRPr="00372C91">
              <w:rPr>
                <w:rFonts w:cs="Arial"/>
                <w:b/>
              </w:rPr>
              <w:t>Air-fed respiratory protective equipment</w:t>
            </w:r>
          </w:p>
        </w:tc>
      </w:tr>
      <w:tr w:rsidR="00CE0AF5" w:rsidRPr="00B040A9" w14:paraId="068FE359" w14:textId="77777777" w:rsidTr="00F16AAC">
        <w:trPr>
          <w:trHeight w:val="571"/>
        </w:trPr>
        <w:tc>
          <w:tcPr>
            <w:tcW w:w="926" w:type="dxa"/>
            <w:shd w:val="clear" w:color="auto" w:fill="auto"/>
            <w:vAlign w:val="center"/>
          </w:tcPr>
          <w:p w14:paraId="790C6158" w14:textId="77777777" w:rsidR="00CE0AF5" w:rsidRDefault="00CE0AF5" w:rsidP="00141E0D">
            <w:pPr>
              <w:rPr>
                <w:rFonts w:cs="Arial"/>
                <w:b/>
              </w:rPr>
            </w:pPr>
            <w:r>
              <w:rPr>
                <w:rFonts w:cs="Arial"/>
                <w:b/>
                <w:noProof/>
                <w:lang w:eastAsia="en-GB"/>
              </w:rPr>
              <w:drawing>
                <wp:inline distT="0" distB="0" distL="0" distR="0" wp14:anchorId="085B0217" wp14:editId="266BD44B">
                  <wp:extent cx="517525" cy="69024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7525" cy="690245"/>
                          </a:xfrm>
                          <a:prstGeom prst="rect">
                            <a:avLst/>
                          </a:prstGeom>
                          <a:noFill/>
                          <a:ln>
                            <a:noFill/>
                          </a:ln>
                        </pic:spPr>
                      </pic:pic>
                    </a:graphicData>
                  </a:graphic>
                </wp:inline>
              </w:drawing>
            </w:r>
          </w:p>
        </w:tc>
        <w:tc>
          <w:tcPr>
            <w:tcW w:w="4603" w:type="dxa"/>
            <w:gridSpan w:val="9"/>
            <w:shd w:val="clear" w:color="auto" w:fill="auto"/>
            <w:vAlign w:val="center"/>
          </w:tcPr>
          <w:p w14:paraId="6AFF6DFE" w14:textId="77777777" w:rsidR="00CE0AF5" w:rsidRDefault="00CE0AF5" w:rsidP="00141E0D">
            <w:pPr>
              <w:jc w:val="center"/>
              <w:rPr>
                <w:rFonts w:cs="Arial"/>
                <w:b/>
              </w:rPr>
            </w:pPr>
            <w:r>
              <w:rPr>
                <w:rFonts w:cs="Arial"/>
                <w:b/>
              </w:rPr>
              <w:t xml:space="preserve">Chemically-resistant disposable gloves – Ansel “Solvex” nitrile gloves, alternatively gloves manufactured from “Viton” </w:t>
            </w:r>
          </w:p>
        </w:tc>
        <w:tc>
          <w:tcPr>
            <w:tcW w:w="917" w:type="dxa"/>
            <w:gridSpan w:val="2"/>
            <w:shd w:val="clear" w:color="auto" w:fill="auto"/>
            <w:vAlign w:val="center"/>
          </w:tcPr>
          <w:p w14:paraId="642BA162" w14:textId="77777777" w:rsidR="00CE0AF5" w:rsidRDefault="006F75CA" w:rsidP="00141E0D">
            <w:pPr>
              <w:jc w:val="center"/>
              <w:rPr>
                <w:rFonts w:cs="Arial"/>
                <w:b/>
              </w:rPr>
            </w:pPr>
            <w:r>
              <w:rPr>
                <w:rFonts w:cs="Arial"/>
                <w:b/>
                <w:noProof/>
                <w:lang w:eastAsia="en-GB"/>
              </w:rPr>
              <w:drawing>
                <wp:inline distT="0" distB="0" distL="0" distR="0" wp14:anchorId="11BC13F8" wp14:editId="7756D8F2">
                  <wp:extent cx="445135" cy="593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 Protectio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5135" cy="593725"/>
                          </a:xfrm>
                          <a:prstGeom prst="rect">
                            <a:avLst/>
                          </a:prstGeom>
                        </pic:spPr>
                      </pic:pic>
                    </a:graphicData>
                  </a:graphic>
                </wp:inline>
              </w:drawing>
            </w:r>
          </w:p>
        </w:tc>
        <w:tc>
          <w:tcPr>
            <w:tcW w:w="4624" w:type="dxa"/>
            <w:gridSpan w:val="5"/>
            <w:shd w:val="clear" w:color="auto" w:fill="auto"/>
            <w:vAlign w:val="center"/>
          </w:tcPr>
          <w:p w14:paraId="78DB0D08" w14:textId="77777777" w:rsidR="00CE0AF5" w:rsidRDefault="006F75CA" w:rsidP="00536E28">
            <w:pPr>
              <w:jc w:val="center"/>
              <w:rPr>
                <w:rFonts w:cs="Arial"/>
                <w:b/>
              </w:rPr>
            </w:pPr>
            <w:r>
              <w:rPr>
                <w:rFonts w:cs="Arial"/>
                <w:b/>
              </w:rPr>
              <w:t>Safety Shoes/boots</w:t>
            </w:r>
          </w:p>
        </w:tc>
      </w:tr>
      <w:tr w:rsidR="00622D0C" w:rsidRPr="00B040A9" w14:paraId="146987CB" w14:textId="77777777" w:rsidTr="00F16AAC">
        <w:trPr>
          <w:trHeight w:val="571"/>
        </w:trPr>
        <w:tc>
          <w:tcPr>
            <w:tcW w:w="3780" w:type="dxa"/>
            <w:gridSpan w:val="5"/>
            <w:shd w:val="clear" w:color="auto" w:fill="CCFFFF"/>
            <w:vAlign w:val="center"/>
          </w:tcPr>
          <w:p w14:paraId="59116F20" w14:textId="77777777" w:rsidR="00622D0C" w:rsidRDefault="00622D0C" w:rsidP="005F0853">
            <w:pPr>
              <w:pStyle w:val="Header"/>
              <w:tabs>
                <w:tab w:val="clear" w:pos="4153"/>
                <w:tab w:val="clear" w:pos="8306"/>
              </w:tabs>
              <w:rPr>
                <w:rFonts w:cs="Arial"/>
                <w:b/>
                <w:bCs/>
              </w:rPr>
            </w:pPr>
            <w:r>
              <w:rPr>
                <w:rFonts w:cs="Arial"/>
                <w:b/>
                <w:bCs/>
              </w:rPr>
              <w:t>Other Control measures</w:t>
            </w:r>
          </w:p>
        </w:tc>
        <w:tc>
          <w:tcPr>
            <w:tcW w:w="7290" w:type="dxa"/>
            <w:gridSpan w:val="12"/>
            <w:vAlign w:val="center"/>
          </w:tcPr>
          <w:p w14:paraId="0CE0F565" w14:textId="77777777" w:rsidR="001609FF" w:rsidRDefault="0041095B" w:rsidP="00DC7654">
            <w:r>
              <w:t>Safe systems of work for the activities being carried out.</w:t>
            </w:r>
          </w:p>
          <w:p w14:paraId="2D32E435" w14:textId="77777777" w:rsidR="0041095B" w:rsidRPr="00DC7654" w:rsidRDefault="0041095B" w:rsidP="00DC7654">
            <w:r>
              <w:t>Time served painters/sprayers.</w:t>
            </w:r>
            <w:r w:rsidR="006F75CA">
              <w:t xml:space="preserve"> </w:t>
            </w:r>
            <w:r w:rsidR="006F75CA" w:rsidRPr="006F75CA">
              <w:t>Air-fed respiratory protective equipment – checked daily.</w:t>
            </w:r>
          </w:p>
        </w:tc>
      </w:tr>
      <w:tr w:rsidR="00F16AAC" w:rsidRPr="00B040A9" w14:paraId="7F9AA801" w14:textId="77777777" w:rsidTr="00F16AAC">
        <w:trPr>
          <w:trHeight w:val="620"/>
        </w:trPr>
        <w:tc>
          <w:tcPr>
            <w:tcW w:w="3780" w:type="dxa"/>
            <w:gridSpan w:val="5"/>
            <w:tcBorders>
              <w:top w:val="single" w:sz="4" w:space="0" w:color="auto"/>
            </w:tcBorders>
            <w:shd w:val="clear" w:color="auto" w:fill="CCFFFF"/>
            <w:vAlign w:val="center"/>
          </w:tcPr>
          <w:p w14:paraId="2F8B359D" w14:textId="77777777" w:rsidR="00F16AAC" w:rsidRPr="00B040A9" w:rsidRDefault="00F16AAC" w:rsidP="00714C02">
            <w:pPr>
              <w:pStyle w:val="Heading2"/>
              <w:jc w:val="left"/>
              <w:rPr>
                <w:rFonts w:ascii="Arial" w:hAnsi="Arial" w:cs="Arial"/>
              </w:rPr>
            </w:pPr>
            <w:r>
              <w:rPr>
                <w:rFonts w:ascii="Arial" w:hAnsi="Arial" w:cs="Arial"/>
              </w:rPr>
              <w:t>Maintenance Activities</w:t>
            </w:r>
          </w:p>
        </w:tc>
        <w:tc>
          <w:tcPr>
            <w:tcW w:w="7290" w:type="dxa"/>
            <w:gridSpan w:val="12"/>
            <w:tcBorders>
              <w:top w:val="single" w:sz="4" w:space="0" w:color="auto"/>
            </w:tcBorders>
            <w:vAlign w:val="center"/>
          </w:tcPr>
          <w:p w14:paraId="0A948ABA" w14:textId="77777777" w:rsidR="00F16AAC" w:rsidRPr="00D86394" w:rsidRDefault="00F16AAC" w:rsidP="00714C02">
            <w:pPr>
              <w:rPr>
                <w:rFonts w:cs="Arial"/>
              </w:rPr>
            </w:pPr>
            <w:r>
              <w:rPr>
                <w:rFonts w:cs="Arial"/>
              </w:rPr>
              <w:t xml:space="preserve">The cleaning of brush’s rollers and spray guns is covered in a separate assessment. </w:t>
            </w:r>
          </w:p>
        </w:tc>
      </w:tr>
      <w:tr w:rsidR="006F75CA" w:rsidRPr="00B040A9" w14:paraId="1A0E9653" w14:textId="77777777" w:rsidTr="00714C02">
        <w:trPr>
          <w:trHeight w:val="526"/>
        </w:trPr>
        <w:tc>
          <w:tcPr>
            <w:tcW w:w="11070" w:type="dxa"/>
            <w:gridSpan w:val="17"/>
            <w:tcBorders>
              <w:top w:val="single" w:sz="4" w:space="0" w:color="auto"/>
              <w:bottom w:val="single" w:sz="4" w:space="0" w:color="auto"/>
            </w:tcBorders>
            <w:shd w:val="clear" w:color="auto" w:fill="CCFFFF"/>
            <w:vAlign w:val="center"/>
          </w:tcPr>
          <w:p w14:paraId="6B2C3588" w14:textId="77777777" w:rsidR="006F75CA" w:rsidRPr="00077EBA" w:rsidRDefault="006F75CA" w:rsidP="006F75CA">
            <w:pPr>
              <w:jc w:val="center"/>
              <w:rPr>
                <w:rFonts w:ascii="Helvetica LT" w:hAnsi="Helvetica LT"/>
                <w:b/>
              </w:rPr>
            </w:pPr>
            <w:r w:rsidRPr="005E65F2">
              <w:rPr>
                <w:rFonts w:cs="Arial"/>
                <w:b/>
              </w:rPr>
              <w:t>Workplace Exposure Limits</w:t>
            </w:r>
            <w:r>
              <w:rPr>
                <w:rFonts w:cs="Arial"/>
                <w:b/>
              </w:rPr>
              <w:t xml:space="preserve"> (WEL) taken from EH40/2005 – where available</w:t>
            </w:r>
          </w:p>
        </w:tc>
      </w:tr>
      <w:tr w:rsidR="006F75CA" w:rsidRPr="00AB0A8D" w14:paraId="4F762BBE" w14:textId="77777777" w:rsidTr="00714C02">
        <w:trPr>
          <w:trHeight w:val="360"/>
        </w:trPr>
        <w:tc>
          <w:tcPr>
            <w:tcW w:w="4279" w:type="dxa"/>
            <w:gridSpan w:val="7"/>
            <w:tcBorders>
              <w:top w:val="single" w:sz="4" w:space="0" w:color="auto"/>
              <w:bottom w:val="single" w:sz="4" w:space="0" w:color="auto"/>
            </w:tcBorders>
            <w:shd w:val="clear" w:color="auto" w:fill="FFFFFF"/>
            <w:vAlign w:val="center"/>
          </w:tcPr>
          <w:p w14:paraId="3CA9A1A1" w14:textId="77777777" w:rsidR="006F75CA" w:rsidRPr="00AB0A8D" w:rsidRDefault="006F75CA" w:rsidP="00714C02">
            <w:pPr>
              <w:rPr>
                <w:rFonts w:cs="Arial"/>
                <w:b/>
              </w:rPr>
            </w:pPr>
            <w:r w:rsidRPr="00AB0A8D">
              <w:rPr>
                <w:rFonts w:cs="Arial"/>
                <w:b/>
              </w:rPr>
              <w:t>Substance</w:t>
            </w:r>
          </w:p>
        </w:tc>
        <w:tc>
          <w:tcPr>
            <w:tcW w:w="3165" w:type="dxa"/>
            <w:gridSpan w:val="7"/>
            <w:tcBorders>
              <w:top w:val="single" w:sz="4" w:space="0" w:color="auto"/>
              <w:bottom w:val="single" w:sz="4" w:space="0" w:color="auto"/>
            </w:tcBorders>
            <w:shd w:val="clear" w:color="auto" w:fill="FFFFFF"/>
            <w:vAlign w:val="center"/>
          </w:tcPr>
          <w:p w14:paraId="52AA6F29" w14:textId="77777777" w:rsidR="006F75CA" w:rsidRPr="006F75CA" w:rsidRDefault="006F75CA" w:rsidP="00714C02">
            <w:pPr>
              <w:rPr>
                <w:rFonts w:cs="Arial"/>
                <w:b/>
              </w:rPr>
            </w:pPr>
            <w:r>
              <w:rPr>
                <w:rFonts w:cs="Arial"/>
                <w:b/>
              </w:rPr>
              <w:t>WEL 8hr TWA mg/m</w:t>
            </w:r>
            <w:r>
              <w:rPr>
                <w:rFonts w:cs="Arial"/>
                <w:b/>
                <w:vertAlign w:val="superscript"/>
              </w:rPr>
              <w:t>3</w:t>
            </w:r>
          </w:p>
        </w:tc>
        <w:tc>
          <w:tcPr>
            <w:tcW w:w="3626" w:type="dxa"/>
            <w:gridSpan w:val="3"/>
            <w:tcBorders>
              <w:top w:val="single" w:sz="4" w:space="0" w:color="auto"/>
              <w:bottom w:val="single" w:sz="4" w:space="0" w:color="auto"/>
            </w:tcBorders>
            <w:shd w:val="clear" w:color="auto" w:fill="FFFFFF"/>
            <w:vAlign w:val="center"/>
          </w:tcPr>
          <w:p w14:paraId="6F775148" w14:textId="77777777" w:rsidR="006F75CA" w:rsidRPr="00AB0A8D" w:rsidRDefault="006F75CA" w:rsidP="00714C02">
            <w:pPr>
              <w:rPr>
                <w:rFonts w:cs="Arial"/>
                <w:b/>
              </w:rPr>
            </w:pPr>
            <w:r w:rsidRPr="00AB0A8D">
              <w:rPr>
                <w:rFonts w:cs="Arial"/>
                <w:b/>
              </w:rPr>
              <w:t>STEL 15min TWA</w:t>
            </w:r>
            <w:r>
              <w:rPr>
                <w:rFonts w:cs="Arial"/>
                <w:b/>
              </w:rPr>
              <w:t xml:space="preserve"> mg/m</w:t>
            </w:r>
            <w:r>
              <w:rPr>
                <w:rFonts w:cs="Arial"/>
                <w:b/>
                <w:vertAlign w:val="superscript"/>
              </w:rPr>
              <w:t>3</w:t>
            </w:r>
          </w:p>
        </w:tc>
      </w:tr>
      <w:tr w:rsidR="006F75CA" w:rsidRPr="00AB0A8D" w14:paraId="463B1E9D" w14:textId="77777777" w:rsidTr="00714C02">
        <w:trPr>
          <w:trHeight w:val="360"/>
        </w:trPr>
        <w:tc>
          <w:tcPr>
            <w:tcW w:w="4279" w:type="dxa"/>
            <w:gridSpan w:val="7"/>
            <w:tcBorders>
              <w:top w:val="single" w:sz="4" w:space="0" w:color="auto"/>
              <w:bottom w:val="single" w:sz="4" w:space="0" w:color="auto"/>
            </w:tcBorders>
            <w:shd w:val="clear" w:color="auto" w:fill="FFFFFF"/>
            <w:vAlign w:val="center"/>
          </w:tcPr>
          <w:p w14:paraId="03790A25" w14:textId="77777777" w:rsidR="006F75CA" w:rsidRPr="00AB0A8D" w:rsidRDefault="006F75CA" w:rsidP="00714C02">
            <w:pPr>
              <w:rPr>
                <w:rFonts w:cs="Arial"/>
              </w:rPr>
            </w:pPr>
            <w:r>
              <w:rPr>
                <w:rFonts w:cs="Arial"/>
              </w:rPr>
              <w:t>Ethyl benzene</w:t>
            </w:r>
          </w:p>
        </w:tc>
        <w:tc>
          <w:tcPr>
            <w:tcW w:w="3165" w:type="dxa"/>
            <w:gridSpan w:val="7"/>
            <w:tcBorders>
              <w:top w:val="single" w:sz="4" w:space="0" w:color="auto"/>
              <w:bottom w:val="single" w:sz="4" w:space="0" w:color="auto"/>
            </w:tcBorders>
            <w:shd w:val="clear" w:color="auto" w:fill="FFFFFF"/>
            <w:vAlign w:val="center"/>
          </w:tcPr>
          <w:p w14:paraId="5586D30E" w14:textId="77777777" w:rsidR="006F75CA" w:rsidRPr="002265BA" w:rsidRDefault="006F75CA" w:rsidP="006F75CA">
            <w:pPr>
              <w:jc w:val="center"/>
              <w:rPr>
                <w:rFonts w:cs="Arial"/>
              </w:rPr>
            </w:pPr>
            <w:r>
              <w:rPr>
                <w:rFonts w:cs="Arial"/>
              </w:rPr>
              <w:t>441</w:t>
            </w:r>
          </w:p>
        </w:tc>
        <w:tc>
          <w:tcPr>
            <w:tcW w:w="3626" w:type="dxa"/>
            <w:gridSpan w:val="3"/>
            <w:tcBorders>
              <w:top w:val="single" w:sz="4" w:space="0" w:color="auto"/>
              <w:bottom w:val="single" w:sz="4" w:space="0" w:color="auto"/>
            </w:tcBorders>
            <w:shd w:val="clear" w:color="auto" w:fill="FFFFFF"/>
            <w:vAlign w:val="center"/>
          </w:tcPr>
          <w:p w14:paraId="305BA0F8" w14:textId="77777777" w:rsidR="006F75CA" w:rsidRPr="00AB0A8D" w:rsidRDefault="006F75CA" w:rsidP="006F75CA">
            <w:pPr>
              <w:jc w:val="center"/>
              <w:rPr>
                <w:rFonts w:cs="Arial"/>
              </w:rPr>
            </w:pPr>
            <w:r>
              <w:rPr>
                <w:rFonts w:cs="Arial"/>
              </w:rPr>
              <w:t>552</w:t>
            </w:r>
          </w:p>
        </w:tc>
      </w:tr>
      <w:tr w:rsidR="006F75CA" w:rsidRPr="00AB0A8D" w14:paraId="48D6129F" w14:textId="77777777" w:rsidTr="00714C02">
        <w:trPr>
          <w:trHeight w:val="360"/>
        </w:trPr>
        <w:tc>
          <w:tcPr>
            <w:tcW w:w="4279" w:type="dxa"/>
            <w:gridSpan w:val="7"/>
            <w:tcBorders>
              <w:top w:val="single" w:sz="4" w:space="0" w:color="auto"/>
              <w:bottom w:val="single" w:sz="4" w:space="0" w:color="auto"/>
            </w:tcBorders>
            <w:shd w:val="clear" w:color="auto" w:fill="FFFFFF"/>
            <w:vAlign w:val="center"/>
          </w:tcPr>
          <w:p w14:paraId="651242AD" w14:textId="77777777" w:rsidR="006F75CA" w:rsidRPr="007B1E72" w:rsidRDefault="006F75CA" w:rsidP="00714C02">
            <w:pPr>
              <w:rPr>
                <w:rFonts w:cs="Arial"/>
              </w:rPr>
            </w:pPr>
            <w:r w:rsidRPr="00C7190B">
              <w:rPr>
                <w:rFonts w:cs="Arial"/>
              </w:rPr>
              <w:t>2-methylpropan-1-ol</w:t>
            </w:r>
          </w:p>
        </w:tc>
        <w:tc>
          <w:tcPr>
            <w:tcW w:w="3165" w:type="dxa"/>
            <w:gridSpan w:val="7"/>
            <w:tcBorders>
              <w:top w:val="single" w:sz="4" w:space="0" w:color="auto"/>
              <w:bottom w:val="single" w:sz="4" w:space="0" w:color="auto"/>
            </w:tcBorders>
            <w:shd w:val="clear" w:color="auto" w:fill="FFFFFF"/>
            <w:vAlign w:val="center"/>
          </w:tcPr>
          <w:p w14:paraId="0894D84B" w14:textId="77777777" w:rsidR="006F75CA" w:rsidRDefault="006F75CA" w:rsidP="006F75CA">
            <w:pPr>
              <w:jc w:val="center"/>
              <w:rPr>
                <w:rFonts w:cs="Arial"/>
              </w:rPr>
            </w:pPr>
            <w:r>
              <w:rPr>
                <w:rFonts w:cs="Arial"/>
              </w:rPr>
              <w:t>154</w:t>
            </w:r>
          </w:p>
        </w:tc>
        <w:tc>
          <w:tcPr>
            <w:tcW w:w="3626" w:type="dxa"/>
            <w:gridSpan w:val="3"/>
            <w:tcBorders>
              <w:top w:val="single" w:sz="4" w:space="0" w:color="auto"/>
              <w:bottom w:val="single" w:sz="4" w:space="0" w:color="auto"/>
            </w:tcBorders>
            <w:shd w:val="clear" w:color="auto" w:fill="FFFFFF"/>
            <w:vAlign w:val="center"/>
          </w:tcPr>
          <w:p w14:paraId="513A68DF" w14:textId="77777777" w:rsidR="006F75CA" w:rsidRDefault="006F75CA" w:rsidP="006F75CA">
            <w:pPr>
              <w:jc w:val="center"/>
              <w:rPr>
                <w:rFonts w:cs="Arial"/>
              </w:rPr>
            </w:pPr>
            <w:r>
              <w:rPr>
                <w:rFonts w:cs="Arial"/>
              </w:rPr>
              <w:t>231</w:t>
            </w:r>
          </w:p>
        </w:tc>
      </w:tr>
      <w:tr w:rsidR="006F75CA" w:rsidRPr="00AB0A8D" w14:paraId="2CE14A17" w14:textId="77777777" w:rsidTr="00714C02">
        <w:trPr>
          <w:trHeight w:val="360"/>
        </w:trPr>
        <w:tc>
          <w:tcPr>
            <w:tcW w:w="4279" w:type="dxa"/>
            <w:gridSpan w:val="7"/>
            <w:tcBorders>
              <w:top w:val="single" w:sz="4" w:space="0" w:color="auto"/>
              <w:bottom w:val="single" w:sz="4" w:space="0" w:color="auto"/>
            </w:tcBorders>
            <w:shd w:val="clear" w:color="auto" w:fill="FFFFFF"/>
            <w:vAlign w:val="center"/>
          </w:tcPr>
          <w:p w14:paraId="57952EE8" w14:textId="77777777" w:rsidR="006F75CA" w:rsidRPr="00AB0A8D" w:rsidRDefault="006F75CA" w:rsidP="00714C02">
            <w:pPr>
              <w:rPr>
                <w:rFonts w:cs="Arial"/>
              </w:rPr>
            </w:pPr>
            <w:r w:rsidRPr="007B1E72">
              <w:rPr>
                <w:rFonts w:cs="Arial"/>
              </w:rPr>
              <w:t>Xylene (mixture of isomers)</w:t>
            </w:r>
          </w:p>
        </w:tc>
        <w:tc>
          <w:tcPr>
            <w:tcW w:w="3165" w:type="dxa"/>
            <w:gridSpan w:val="7"/>
            <w:tcBorders>
              <w:top w:val="single" w:sz="4" w:space="0" w:color="auto"/>
              <w:bottom w:val="single" w:sz="4" w:space="0" w:color="auto"/>
            </w:tcBorders>
            <w:shd w:val="clear" w:color="auto" w:fill="FFFFFF"/>
            <w:vAlign w:val="center"/>
          </w:tcPr>
          <w:p w14:paraId="11356F9F" w14:textId="77777777" w:rsidR="006F75CA" w:rsidRPr="002265BA" w:rsidRDefault="006F75CA" w:rsidP="006F75CA">
            <w:pPr>
              <w:jc w:val="center"/>
              <w:rPr>
                <w:rFonts w:cs="Arial"/>
              </w:rPr>
            </w:pPr>
            <w:r>
              <w:rPr>
                <w:rFonts w:cs="Arial"/>
              </w:rPr>
              <w:t>220</w:t>
            </w:r>
          </w:p>
        </w:tc>
        <w:tc>
          <w:tcPr>
            <w:tcW w:w="3626" w:type="dxa"/>
            <w:gridSpan w:val="3"/>
            <w:tcBorders>
              <w:top w:val="single" w:sz="4" w:space="0" w:color="auto"/>
              <w:bottom w:val="single" w:sz="4" w:space="0" w:color="auto"/>
            </w:tcBorders>
            <w:shd w:val="clear" w:color="auto" w:fill="FFFFFF"/>
            <w:vAlign w:val="center"/>
          </w:tcPr>
          <w:p w14:paraId="4A07EB78" w14:textId="77777777" w:rsidR="006F75CA" w:rsidRPr="00AB0A8D" w:rsidRDefault="006F75CA" w:rsidP="006F75CA">
            <w:pPr>
              <w:jc w:val="center"/>
              <w:rPr>
                <w:rFonts w:cs="Arial"/>
              </w:rPr>
            </w:pPr>
            <w:r>
              <w:rPr>
                <w:rFonts w:cs="Arial"/>
              </w:rPr>
              <w:t>441</w:t>
            </w:r>
          </w:p>
        </w:tc>
      </w:tr>
      <w:tr w:rsidR="006F75CA" w:rsidRPr="00CC5FA0" w14:paraId="1DAB356E" w14:textId="77777777" w:rsidTr="00714C02">
        <w:trPr>
          <w:trHeight w:val="571"/>
        </w:trPr>
        <w:tc>
          <w:tcPr>
            <w:tcW w:w="11070" w:type="dxa"/>
            <w:gridSpan w:val="17"/>
            <w:shd w:val="clear" w:color="auto" w:fill="CCFFFF"/>
            <w:vAlign w:val="center"/>
          </w:tcPr>
          <w:p w14:paraId="59E4129F" w14:textId="77777777" w:rsidR="006F75CA" w:rsidRPr="00CC5FA0" w:rsidRDefault="006F75CA" w:rsidP="00714C02">
            <w:pPr>
              <w:pStyle w:val="Header"/>
              <w:tabs>
                <w:tab w:val="clear" w:pos="4153"/>
                <w:tab w:val="clear" w:pos="8306"/>
              </w:tabs>
              <w:jc w:val="center"/>
              <w:rPr>
                <w:rFonts w:cs="Arial"/>
                <w:b/>
              </w:rPr>
            </w:pPr>
            <w:r>
              <w:rPr>
                <w:rFonts w:cs="Arial"/>
                <w:b/>
              </w:rPr>
              <w:t xml:space="preserve">Air </w:t>
            </w:r>
            <w:r w:rsidRPr="00CC5FA0">
              <w:rPr>
                <w:rFonts w:cs="Arial"/>
                <w:b/>
              </w:rPr>
              <w:t>Monitoring and Health Surveillance</w:t>
            </w:r>
          </w:p>
        </w:tc>
      </w:tr>
      <w:tr w:rsidR="006F75CA" w:rsidRPr="00B040A9" w14:paraId="21EA7052" w14:textId="77777777" w:rsidTr="00714C02">
        <w:trPr>
          <w:trHeight w:val="571"/>
        </w:trPr>
        <w:tc>
          <w:tcPr>
            <w:tcW w:w="3780" w:type="dxa"/>
            <w:gridSpan w:val="5"/>
            <w:shd w:val="clear" w:color="auto" w:fill="CCFFFF"/>
            <w:vAlign w:val="center"/>
          </w:tcPr>
          <w:p w14:paraId="4C2D845E" w14:textId="77777777" w:rsidR="006F75CA" w:rsidRPr="00B040A9" w:rsidRDefault="006F75CA" w:rsidP="00714C02">
            <w:pPr>
              <w:pStyle w:val="Header"/>
              <w:tabs>
                <w:tab w:val="clear" w:pos="4153"/>
                <w:tab w:val="clear" w:pos="8306"/>
              </w:tabs>
              <w:rPr>
                <w:rFonts w:cs="Arial"/>
                <w:b/>
                <w:bCs/>
              </w:rPr>
            </w:pPr>
            <w:r>
              <w:rPr>
                <w:rFonts w:cs="Arial"/>
                <w:b/>
                <w:bCs/>
              </w:rPr>
              <w:t>Air Monitoring information:</w:t>
            </w:r>
          </w:p>
        </w:tc>
        <w:tc>
          <w:tcPr>
            <w:tcW w:w="7290" w:type="dxa"/>
            <w:gridSpan w:val="12"/>
            <w:shd w:val="clear" w:color="auto" w:fill="FFFFFF" w:themeFill="background1"/>
            <w:vAlign w:val="center"/>
          </w:tcPr>
          <w:p w14:paraId="093BE7F6" w14:textId="77777777" w:rsidR="006F75CA" w:rsidRDefault="006F75CA" w:rsidP="00714C02">
            <w:pPr>
              <w:pStyle w:val="Header"/>
              <w:tabs>
                <w:tab w:val="clear" w:pos="4153"/>
                <w:tab w:val="clear" w:pos="8306"/>
              </w:tabs>
              <w:rPr>
                <w:rFonts w:cs="Arial"/>
              </w:rPr>
            </w:pPr>
            <w:r>
              <w:rPr>
                <w:rFonts w:cs="Arial"/>
              </w:rPr>
              <w:t>No air monitoring has been carried out when these paint systems have been in use. But there close similarity to other brands of paint containing similar constituents implies that the following data is likely to provide a suitable and sufficient estimate of potential exposure.</w:t>
            </w:r>
          </w:p>
          <w:p w14:paraId="5A3E8BBA" w14:textId="77777777" w:rsidR="006F75CA" w:rsidRDefault="006F75CA" w:rsidP="00714C02">
            <w:pPr>
              <w:pStyle w:val="Header"/>
              <w:tabs>
                <w:tab w:val="clear" w:pos="4153"/>
                <w:tab w:val="clear" w:pos="8306"/>
              </w:tabs>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19"/>
              <w:gridCol w:w="360"/>
              <w:gridCol w:w="2603"/>
            </w:tblGrid>
            <w:tr w:rsidR="006F75CA" w:rsidRPr="00660EAA" w14:paraId="155DAC46" w14:textId="77777777" w:rsidTr="00714C02">
              <w:tc>
                <w:tcPr>
                  <w:tcW w:w="3619" w:type="dxa"/>
                </w:tcPr>
                <w:p w14:paraId="2C8343BA" w14:textId="77777777" w:rsidR="006F75CA" w:rsidRPr="00660EAA" w:rsidRDefault="006F75CA" w:rsidP="00714C02">
                  <w:pPr>
                    <w:rPr>
                      <w:rFonts w:cs="Arial"/>
                    </w:rPr>
                  </w:pPr>
                  <w:r w:rsidRPr="00660EAA">
                    <w:rPr>
                      <w:rFonts w:cs="Arial"/>
                    </w:rPr>
                    <w:t>Xylene</w:t>
                  </w:r>
                </w:p>
              </w:tc>
              <w:tc>
                <w:tcPr>
                  <w:tcW w:w="360" w:type="dxa"/>
                </w:tcPr>
                <w:p w14:paraId="42C9F24A" w14:textId="77777777" w:rsidR="006F75CA" w:rsidRPr="00660EAA" w:rsidRDefault="006F75CA" w:rsidP="00714C02">
                  <w:pPr>
                    <w:rPr>
                      <w:rFonts w:cs="Arial"/>
                    </w:rPr>
                  </w:pPr>
                  <w:r w:rsidRPr="00660EAA">
                    <w:rPr>
                      <w:rFonts w:cs="Arial"/>
                    </w:rPr>
                    <w:t>=</w:t>
                  </w:r>
                </w:p>
              </w:tc>
              <w:tc>
                <w:tcPr>
                  <w:tcW w:w="2603" w:type="dxa"/>
                </w:tcPr>
                <w:p w14:paraId="5860D1CE" w14:textId="77777777" w:rsidR="006F75CA" w:rsidRPr="00660EAA" w:rsidRDefault="006F75CA" w:rsidP="00714C02">
                  <w:pPr>
                    <w:rPr>
                      <w:rFonts w:cs="Arial"/>
                    </w:rPr>
                  </w:pPr>
                  <w:r w:rsidRPr="00660EAA">
                    <w:rPr>
                      <w:rFonts w:cs="Arial"/>
                    </w:rPr>
                    <w:t>6 – 12% of the WEL</w:t>
                  </w:r>
                </w:p>
              </w:tc>
            </w:tr>
            <w:tr w:rsidR="006F75CA" w:rsidRPr="00660EAA" w14:paraId="4ADB3468" w14:textId="77777777" w:rsidTr="00714C02">
              <w:tc>
                <w:tcPr>
                  <w:tcW w:w="3619" w:type="dxa"/>
                </w:tcPr>
                <w:p w14:paraId="45A6A424" w14:textId="77777777" w:rsidR="006F75CA" w:rsidRPr="00660EAA" w:rsidRDefault="006F75CA" w:rsidP="00714C02">
                  <w:pPr>
                    <w:rPr>
                      <w:rFonts w:cs="Arial"/>
                    </w:rPr>
                  </w:pPr>
                  <w:r w:rsidRPr="00660EAA">
                    <w:rPr>
                      <w:rFonts w:cs="Arial"/>
                    </w:rPr>
                    <w:t>Trimethylbenzene</w:t>
                  </w:r>
                </w:p>
              </w:tc>
              <w:tc>
                <w:tcPr>
                  <w:tcW w:w="360" w:type="dxa"/>
                </w:tcPr>
                <w:p w14:paraId="24F3C116" w14:textId="77777777" w:rsidR="006F75CA" w:rsidRPr="00660EAA" w:rsidRDefault="006F75CA" w:rsidP="00714C02">
                  <w:pPr>
                    <w:rPr>
                      <w:rFonts w:cs="Arial"/>
                    </w:rPr>
                  </w:pPr>
                  <w:r w:rsidRPr="00660EAA">
                    <w:rPr>
                      <w:rFonts w:cs="Arial"/>
                    </w:rPr>
                    <w:t>=</w:t>
                  </w:r>
                </w:p>
              </w:tc>
              <w:tc>
                <w:tcPr>
                  <w:tcW w:w="2603" w:type="dxa"/>
                </w:tcPr>
                <w:p w14:paraId="364331D3" w14:textId="77777777" w:rsidR="006F75CA" w:rsidRPr="00660EAA" w:rsidRDefault="006F75CA" w:rsidP="00714C02">
                  <w:pPr>
                    <w:rPr>
                      <w:rFonts w:cs="Arial"/>
                    </w:rPr>
                  </w:pPr>
                  <w:r w:rsidRPr="00660EAA">
                    <w:rPr>
                      <w:rFonts w:cs="Arial"/>
                    </w:rPr>
                    <w:t>9 – 18% of the WEL</w:t>
                  </w:r>
                </w:p>
              </w:tc>
            </w:tr>
            <w:tr w:rsidR="006F75CA" w:rsidRPr="00660EAA" w14:paraId="4DCDEC6F" w14:textId="77777777" w:rsidTr="00714C02">
              <w:tc>
                <w:tcPr>
                  <w:tcW w:w="3619" w:type="dxa"/>
                </w:tcPr>
                <w:p w14:paraId="567661EE" w14:textId="77777777" w:rsidR="006F75CA" w:rsidRPr="00660EAA" w:rsidRDefault="006F75CA" w:rsidP="00714C02">
                  <w:pPr>
                    <w:rPr>
                      <w:rFonts w:cs="Arial"/>
                    </w:rPr>
                  </w:pPr>
                  <w:r w:rsidRPr="00660EAA">
                    <w:rPr>
                      <w:rFonts w:cs="Arial"/>
                    </w:rPr>
                    <w:t>1-methoxypropan-2-ol</w:t>
                  </w:r>
                </w:p>
              </w:tc>
              <w:tc>
                <w:tcPr>
                  <w:tcW w:w="360" w:type="dxa"/>
                </w:tcPr>
                <w:p w14:paraId="1697D3BC" w14:textId="77777777" w:rsidR="006F75CA" w:rsidRPr="00660EAA" w:rsidRDefault="006F75CA" w:rsidP="00714C02">
                  <w:pPr>
                    <w:rPr>
                      <w:rFonts w:cs="Arial"/>
                    </w:rPr>
                  </w:pPr>
                  <w:r w:rsidRPr="00660EAA">
                    <w:rPr>
                      <w:rFonts w:cs="Arial"/>
                    </w:rPr>
                    <w:t>=</w:t>
                  </w:r>
                </w:p>
              </w:tc>
              <w:tc>
                <w:tcPr>
                  <w:tcW w:w="2603" w:type="dxa"/>
                </w:tcPr>
                <w:p w14:paraId="59A298D4" w14:textId="77777777" w:rsidR="006F75CA" w:rsidRPr="00660EAA" w:rsidRDefault="006F75CA" w:rsidP="00714C02">
                  <w:pPr>
                    <w:rPr>
                      <w:rFonts w:cs="Arial"/>
                    </w:rPr>
                  </w:pPr>
                  <w:r w:rsidRPr="00660EAA">
                    <w:rPr>
                      <w:rFonts w:cs="Arial"/>
                    </w:rPr>
                    <w:t>1% of the WEL</w:t>
                  </w:r>
                </w:p>
              </w:tc>
            </w:tr>
            <w:tr w:rsidR="006F75CA" w:rsidRPr="00660EAA" w14:paraId="3CA7FEA2" w14:textId="77777777" w:rsidTr="00714C02">
              <w:tc>
                <w:tcPr>
                  <w:tcW w:w="3619" w:type="dxa"/>
                </w:tcPr>
                <w:p w14:paraId="6FF43BFB" w14:textId="77777777" w:rsidR="006F75CA" w:rsidRPr="00660EAA" w:rsidRDefault="006F75CA" w:rsidP="00714C02">
                  <w:pPr>
                    <w:rPr>
                      <w:rFonts w:cs="Arial"/>
                    </w:rPr>
                  </w:pPr>
                  <w:r w:rsidRPr="00660EAA">
                    <w:rPr>
                      <w:rFonts w:cs="Arial"/>
                    </w:rPr>
                    <w:t>Other Volatile Organic Compounds</w:t>
                  </w:r>
                </w:p>
              </w:tc>
              <w:tc>
                <w:tcPr>
                  <w:tcW w:w="360" w:type="dxa"/>
                  <w:vAlign w:val="center"/>
                </w:tcPr>
                <w:p w14:paraId="07AE0E56" w14:textId="77777777" w:rsidR="006F75CA" w:rsidRPr="00660EAA" w:rsidRDefault="006F75CA" w:rsidP="00714C02">
                  <w:pPr>
                    <w:rPr>
                      <w:rFonts w:cs="Arial"/>
                    </w:rPr>
                  </w:pPr>
                  <w:r w:rsidRPr="00660EAA">
                    <w:rPr>
                      <w:rFonts w:cs="Arial"/>
                    </w:rPr>
                    <w:t>=</w:t>
                  </w:r>
                </w:p>
              </w:tc>
              <w:tc>
                <w:tcPr>
                  <w:tcW w:w="2603" w:type="dxa"/>
                  <w:vAlign w:val="center"/>
                </w:tcPr>
                <w:p w14:paraId="3B68C05A" w14:textId="77777777" w:rsidR="006F75CA" w:rsidRPr="00660EAA" w:rsidRDefault="006F75CA" w:rsidP="00714C02">
                  <w:pPr>
                    <w:rPr>
                      <w:rFonts w:cs="Arial"/>
                    </w:rPr>
                  </w:pPr>
                  <w:r w:rsidRPr="00660EAA">
                    <w:rPr>
                      <w:rFonts w:cs="Arial"/>
                    </w:rPr>
                    <w:t>1 – 4% of the WEL</w:t>
                  </w:r>
                </w:p>
              </w:tc>
            </w:tr>
          </w:tbl>
          <w:p w14:paraId="13E060B3" w14:textId="77777777" w:rsidR="006F75CA" w:rsidRPr="00752604" w:rsidRDefault="006F75CA" w:rsidP="00714C02">
            <w:pPr>
              <w:pStyle w:val="Header"/>
              <w:tabs>
                <w:tab w:val="clear" w:pos="4153"/>
                <w:tab w:val="clear" w:pos="8306"/>
              </w:tabs>
              <w:rPr>
                <w:rFonts w:cs="Arial"/>
              </w:rPr>
            </w:pPr>
          </w:p>
        </w:tc>
      </w:tr>
      <w:tr w:rsidR="006F75CA" w:rsidRPr="00B040A9" w14:paraId="2CDE1A6E" w14:textId="77777777" w:rsidTr="00714C02">
        <w:trPr>
          <w:trHeight w:val="571"/>
        </w:trPr>
        <w:tc>
          <w:tcPr>
            <w:tcW w:w="3780" w:type="dxa"/>
            <w:gridSpan w:val="5"/>
            <w:shd w:val="clear" w:color="auto" w:fill="CCFFFF"/>
            <w:vAlign w:val="center"/>
          </w:tcPr>
          <w:p w14:paraId="39E3C398" w14:textId="77777777" w:rsidR="006F75CA" w:rsidRDefault="006F75CA" w:rsidP="00714C02">
            <w:pPr>
              <w:pStyle w:val="Header"/>
              <w:tabs>
                <w:tab w:val="clear" w:pos="4153"/>
                <w:tab w:val="clear" w:pos="8306"/>
              </w:tabs>
              <w:rPr>
                <w:rFonts w:cs="Arial"/>
                <w:b/>
                <w:bCs/>
              </w:rPr>
            </w:pPr>
            <w:r>
              <w:rPr>
                <w:rFonts w:cs="Arial"/>
                <w:b/>
                <w:bCs/>
              </w:rPr>
              <w:t>Health Surveillance information:</w:t>
            </w:r>
          </w:p>
        </w:tc>
        <w:tc>
          <w:tcPr>
            <w:tcW w:w="7290" w:type="dxa"/>
            <w:gridSpan w:val="12"/>
            <w:shd w:val="clear" w:color="auto" w:fill="FFFFFF" w:themeFill="background1"/>
            <w:vAlign w:val="center"/>
          </w:tcPr>
          <w:p w14:paraId="71D374D5" w14:textId="77777777" w:rsidR="006F75CA" w:rsidRPr="00CF28B8" w:rsidRDefault="006F75CA" w:rsidP="00714C02">
            <w:pPr>
              <w:pStyle w:val="Header"/>
              <w:tabs>
                <w:tab w:val="clear" w:pos="4153"/>
                <w:tab w:val="clear" w:pos="8306"/>
              </w:tabs>
              <w:rPr>
                <w:rFonts w:cs="Arial"/>
              </w:rPr>
            </w:pPr>
            <w:r w:rsidRPr="00CF28B8">
              <w:rPr>
                <w:rFonts w:cs="Arial"/>
              </w:rPr>
              <w:t>Respiratory Surveillance – annually</w:t>
            </w:r>
          </w:p>
          <w:p w14:paraId="58360EAE" w14:textId="77777777" w:rsidR="006F75CA" w:rsidRPr="00CF28B8" w:rsidRDefault="006F75CA" w:rsidP="00714C02">
            <w:pPr>
              <w:pStyle w:val="Header"/>
              <w:tabs>
                <w:tab w:val="clear" w:pos="4153"/>
                <w:tab w:val="clear" w:pos="8306"/>
              </w:tabs>
              <w:rPr>
                <w:rFonts w:cs="Arial"/>
              </w:rPr>
            </w:pPr>
            <w:r w:rsidRPr="00CF28B8">
              <w:rPr>
                <w:rFonts w:cs="Arial"/>
              </w:rPr>
              <w:t>Skin surveillance - annually</w:t>
            </w:r>
          </w:p>
        </w:tc>
      </w:tr>
      <w:tr w:rsidR="00B13644" w:rsidRPr="005A19F6" w14:paraId="65E998F7" w14:textId="77777777" w:rsidTr="00F16AAC">
        <w:trPr>
          <w:trHeight w:val="576"/>
        </w:trPr>
        <w:tc>
          <w:tcPr>
            <w:tcW w:w="11070" w:type="dxa"/>
            <w:gridSpan w:val="17"/>
            <w:tcBorders>
              <w:bottom w:val="single" w:sz="4" w:space="0" w:color="auto"/>
            </w:tcBorders>
            <w:shd w:val="clear" w:color="auto" w:fill="CCFFFF"/>
            <w:vAlign w:val="center"/>
          </w:tcPr>
          <w:p w14:paraId="5FA8B30B" w14:textId="77777777" w:rsidR="00B13644" w:rsidRPr="00322AF1" w:rsidRDefault="00B13644" w:rsidP="00B13644">
            <w:pPr>
              <w:pStyle w:val="Header"/>
              <w:tabs>
                <w:tab w:val="clear" w:pos="4153"/>
                <w:tab w:val="clear" w:pos="8306"/>
              </w:tabs>
              <w:jc w:val="center"/>
              <w:rPr>
                <w:rFonts w:cs="Arial"/>
              </w:rPr>
            </w:pPr>
            <w:r w:rsidRPr="00B040A9">
              <w:rPr>
                <w:rFonts w:cs="Arial"/>
                <w:b/>
                <w:bCs/>
              </w:rPr>
              <w:t>Additional measures</w:t>
            </w:r>
            <w:r>
              <w:rPr>
                <w:rFonts w:cs="Arial"/>
                <w:b/>
                <w:bCs/>
              </w:rPr>
              <w:t xml:space="preserve"> required</w:t>
            </w:r>
            <w:r w:rsidRPr="00B040A9">
              <w:rPr>
                <w:rFonts w:cs="Arial"/>
                <w:b/>
                <w:bCs/>
              </w:rPr>
              <w:t>:</w:t>
            </w:r>
          </w:p>
        </w:tc>
      </w:tr>
      <w:tr w:rsidR="00B13644" w:rsidRPr="005A19F6" w14:paraId="48F58270" w14:textId="77777777" w:rsidTr="00F16AAC">
        <w:trPr>
          <w:trHeight w:val="751"/>
        </w:trPr>
        <w:tc>
          <w:tcPr>
            <w:tcW w:w="11070" w:type="dxa"/>
            <w:gridSpan w:val="17"/>
            <w:tcBorders>
              <w:bottom w:val="single" w:sz="4" w:space="0" w:color="auto"/>
            </w:tcBorders>
            <w:shd w:val="clear" w:color="auto" w:fill="FFFFFF"/>
          </w:tcPr>
          <w:p w14:paraId="4D9E321E" w14:textId="77777777" w:rsidR="00A2630D" w:rsidRPr="00322AF1" w:rsidRDefault="00A2630D" w:rsidP="00622D0C">
            <w:pPr>
              <w:pStyle w:val="Header"/>
              <w:tabs>
                <w:tab w:val="clear" w:pos="4153"/>
                <w:tab w:val="clear" w:pos="8306"/>
              </w:tabs>
              <w:rPr>
                <w:rFonts w:cs="Arial"/>
              </w:rPr>
            </w:pPr>
          </w:p>
        </w:tc>
      </w:tr>
      <w:tr w:rsidR="00CE0AF5" w:rsidRPr="005A19F6" w14:paraId="6C85BE59" w14:textId="77777777" w:rsidTr="00F16AAC">
        <w:trPr>
          <w:trHeight w:val="431"/>
        </w:trPr>
        <w:tc>
          <w:tcPr>
            <w:tcW w:w="1980" w:type="dxa"/>
            <w:gridSpan w:val="3"/>
            <w:shd w:val="clear" w:color="auto" w:fill="FF9900"/>
            <w:vAlign w:val="center"/>
          </w:tcPr>
          <w:p w14:paraId="0D99DEDA" w14:textId="77777777" w:rsidR="00CE0AF5" w:rsidRPr="00322AF1" w:rsidRDefault="00CE0AF5" w:rsidP="00141E0D">
            <w:pPr>
              <w:pStyle w:val="Header"/>
              <w:tabs>
                <w:tab w:val="clear" w:pos="4153"/>
                <w:tab w:val="clear" w:pos="8306"/>
              </w:tabs>
              <w:rPr>
                <w:rFonts w:cs="Arial"/>
              </w:rPr>
            </w:pPr>
            <w:r>
              <w:rPr>
                <w:rFonts w:cs="Arial"/>
              </w:rPr>
              <w:t>Date of Review</w:t>
            </w:r>
          </w:p>
        </w:tc>
        <w:tc>
          <w:tcPr>
            <w:tcW w:w="3038" w:type="dxa"/>
            <w:gridSpan w:val="5"/>
            <w:shd w:val="clear" w:color="auto" w:fill="FFFFFF"/>
            <w:vAlign w:val="center"/>
          </w:tcPr>
          <w:p w14:paraId="630714B4" w14:textId="77777777" w:rsidR="00CE0AF5" w:rsidRPr="00322AF1" w:rsidRDefault="00CE0AF5" w:rsidP="00141E0D">
            <w:pPr>
              <w:pStyle w:val="Header"/>
              <w:tabs>
                <w:tab w:val="clear" w:pos="4153"/>
                <w:tab w:val="clear" w:pos="8306"/>
              </w:tabs>
              <w:rPr>
                <w:rFonts w:cs="Arial"/>
              </w:rPr>
            </w:pPr>
          </w:p>
        </w:tc>
        <w:tc>
          <w:tcPr>
            <w:tcW w:w="3039" w:type="dxa"/>
            <w:gridSpan w:val="7"/>
            <w:shd w:val="clear" w:color="auto" w:fill="FF9900"/>
            <w:vAlign w:val="center"/>
          </w:tcPr>
          <w:p w14:paraId="21B2307C" w14:textId="77777777" w:rsidR="00CE0AF5" w:rsidRPr="00322AF1" w:rsidRDefault="00CE0AF5" w:rsidP="00141E0D">
            <w:pPr>
              <w:pStyle w:val="Header"/>
              <w:tabs>
                <w:tab w:val="clear" w:pos="4153"/>
                <w:tab w:val="clear" w:pos="8306"/>
              </w:tabs>
              <w:rPr>
                <w:rFonts w:cs="Arial"/>
              </w:rPr>
            </w:pPr>
            <w:r>
              <w:rPr>
                <w:rFonts w:cs="Arial"/>
              </w:rPr>
              <w:t>Reviewed by:</w:t>
            </w:r>
          </w:p>
        </w:tc>
        <w:tc>
          <w:tcPr>
            <w:tcW w:w="3013" w:type="dxa"/>
            <w:gridSpan w:val="2"/>
            <w:shd w:val="clear" w:color="auto" w:fill="FFFFFF"/>
            <w:vAlign w:val="center"/>
          </w:tcPr>
          <w:p w14:paraId="4BFAB886" w14:textId="77777777" w:rsidR="00CE0AF5" w:rsidRPr="00322AF1" w:rsidRDefault="00CE0AF5" w:rsidP="00141E0D">
            <w:pPr>
              <w:pStyle w:val="Header"/>
              <w:tabs>
                <w:tab w:val="clear" w:pos="4153"/>
                <w:tab w:val="clear" w:pos="8306"/>
              </w:tabs>
              <w:rPr>
                <w:rFonts w:cs="Arial"/>
              </w:rPr>
            </w:pPr>
          </w:p>
        </w:tc>
      </w:tr>
      <w:tr w:rsidR="00CE0AF5" w:rsidRPr="005A19F6" w14:paraId="10AD864C" w14:textId="77777777" w:rsidTr="00F16AAC">
        <w:trPr>
          <w:trHeight w:val="530"/>
        </w:trPr>
        <w:tc>
          <w:tcPr>
            <w:tcW w:w="11070" w:type="dxa"/>
            <w:gridSpan w:val="17"/>
            <w:shd w:val="clear" w:color="auto" w:fill="FF9900"/>
            <w:vAlign w:val="center"/>
          </w:tcPr>
          <w:p w14:paraId="61E45C15" w14:textId="77777777" w:rsidR="00CE0AF5" w:rsidRPr="00322AF1" w:rsidRDefault="00CE0AF5" w:rsidP="00141E0D">
            <w:pPr>
              <w:pStyle w:val="Header"/>
              <w:tabs>
                <w:tab w:val="clear" w:pos="4153"/>
                <w:tab w:val="clear" w:pos="8306"/>
              </w:tabs>
              <w:jc w:val="center"/>
              <w:rPr>
                <w:rFonts w:cs="Arial"/>
              </w:rPr>
            </w:pPr>
            <w:r>
              <w:rPr>
                <w:rFonts w:cs="Arial"/>
              </w:rPr>
              <w:t>Additional measures required following review</w:t>
            </w:r>
          </w:p>
        </w:tc>
      </w:tr>
      <w:tr w:rsidR="00CE0AF5" w:rsidRPr="005A19F6" w14:paraId="33559AF3" w14:textId="77777777" w:rsidTr="00F16AAC">
        <w:trPr>
          <w:trHeight w:val="800"/>
        </w:trPr>
        <w:tc>
          <w:tcPr>
            <w:tcW w:w="11070" w:type="dxa"/>
            <w:gridSpan w:val="17"/>
            <w:shd w:val="clear" w:color="auto" w:fill="FFFFFF"/>
            <w:vAlign w:val="center"/>
          </w:tcPr>
          <w:p w14:paraId="6C05BDF7" w14:textId="77777777" w:rsidR="00CE0AF5" w:rsidRDefault="00CE0AF5" w:rsidP="00141E0D">
            <w:pPr>
              <w:pStyle w:val="Header"/>
              <w:tabs>
                <w:tab w:val="clear" w:pos="4153"/>
                <w:tab w:val="clear" w:pos="8306"/>
              </w:tabs>
              <w:jc w:val="center"/>
              <w:rPr>
                <w:rFonts w:cs="Arial"/>
              </w:rPr>
            </w:pPr>
          </w:p>
        </w:tc>
      </w:tr>
    </w:tbl>
    <w:p w14:paraId="76263D9B" w14:textId="77777777" w:rsidR="00305918" w:rsidRPr="00F33972" w:rsidRDefault="00305918" w:rsidP="00F16AAC"/>
    <w:sectPr w:rsidR="00305918" w:rsidRPr="00F33972" w:rsidSect="004311F3">
      <w:headerReference w:type="default" r:id="rId16"/>
      <w:footerReference w:type="default" r:id="rId17"/>
      <w:footerReference w:type="first" r:id="rId18"/>
      <w:pgSz w:w="11906" w:h="16838" w:code="9"/>
      <w:pgMar w:top="432" w:right="461" w:bottom="850" w:left="461"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6DF21" w14:textId="77777777" w:rsidR="00F86F44" w:rsidRDefault="00F86F44">
      <w:r>
        <w:separator/>
      </w:r>
    </w:p>
  </w:endnote>
  <w:endnote w:type="continuationSeparator" w:id="0">
    <w:p w14:paraId="672B9C47" w14:textId="77777777" w:rsidR="00F86F44" w:rsidRDefault="00F8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LT">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F1B4" w14:textId="77777777" w:rsidR="004C0683" w:rsidRPr="00041D30" w:rsidRDefault="004C0683" w:rsidP="00041D30">
    <w:pPr>
      <w:pStyle w:val="Footer"/>
      <w:jc w:val="center"/>
      <w:rPr>
        <w:sz w:val="20"/>
        <w:szCs w:val="20"/>
      </w:rPr>
    </w:pPr>
    <w:r w:rsidRPr="00041D30">
      <w:rPr>
        <w:sz w:val="20"/>
        <w:szCs w:val="20"/>
      </w:rPr>
      <w:t xml:space="preserve">Page </w:t>
    </w:r>
    <w:r w:rsidRPr="00041D30">
      <w:rPr>
        <w:sz w:val="20"/>
        <w:szCs w:val="20"/>
      </w:rPr>
      <w:fldChar w:fldCharType="begin"/>
    </w:r>
    <w:r w:rsidRPr="00041D30">
      <w:rPr>
        <w:sz w:val="20"/>
        <w:szCs w:val="20"/>
      </w:rPr>
      <w:instrText xml:space="preserve"> PAGE </w:instrText>
    </w:r>
    <w:r w:rsidRPr="00041D30">
      <w:rPr>
        <w:sz w:val="20"/>
        <w:szCs w:val="20"/>
      </w:rPr>
      <w:fldChar w:fldCharType="separate"/>
    </w:r>
    <w:r w:rsidR="00497350">
      <w:rPr>
        <w:noProof/>
        <w:sz w:val="20"/>
        <w:szCs w:val="20"/>
      </w:rPr>
      <w:t>1</w:t>
    </w:r>
    <w:r w:rsidRPr="00041D30">
      <w:rPr>
        <w:sz w:val="20"/>
        <w:szCs w:val="20"/>
      </w:rPr>
      <w:fldChar w:fldCharType="end"/>
    </w:r>
    <w:r w:rsidRPr="00041D30">
      <w:rPr>
        <w:sz w:val="20"/>
        <w:szCs w:val="20"/>
      </w:rPr>
      <w:t xml:space="preserve"> of </w:t>
    </w:r>
    <w:r w:rsidRPr="00041D30">
      <w:rPr>
        <w:sz w:val="20"/>
        <w:szCs w:val="20"/>
      </w:rPr>
      <w:fldChar w:fldCharType="begin"/>
    </w:r>
    <w:r w:rsidRPr="00041D30">
      <w:rPr>
        <w:sz w:val="20"/>
        <w:szCs w:val="20"/>
      </w:rPr>
      <w:instrText xml:space="preserve"> NUMPAGES </w:instrText>
    </w:r>
    <w:r w:rsidRPr="00041D30">
      <w:rPr>
        <w:sz w:val="20"/>
        <w:szCs w:val="20"/>
      </w:rPr>
      <w:fldChar w:fldCharType="separate"/>
    </w:r>
    <w:r w:rsidR="00497350">
      <w:rPr>
        <w:noProof/>
        <w:sz w:val="20"/>
        <w:szCs w:val="20"/>
      </w:rPr>
      <w:t>3</w:t>
    </w:r>
    <w:r w:rsidRPr="00041D30">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DFD19" w14:textId="77777777" w:rsidR="004C0683" w:rsidRPr="00A60A8F" w:rsidRDefault="004C0683" w:rsidP="00A60A8F">
    <w:pPr>
      <w:pStyle w:val="Footer"/>
      <w:jc w:val="center"/>
      <w:rPr>
        <w:sz w:val="20"/>
        <w:szCs w:val="20"/>
      </w:rPr>
    </w:pPr>
    <w:r w:rsidRPr="00A60A8F">
      <w:rPr>
        <w:sz w:val="20"/>
        <w:szCs w:val="20"/>
      </w:rPr>
      <w:t xml:space="preserve">Page </w:t>
    </w:r>
    <w:r w:rsidRPr="00A60A8F">
      <w:rPr>
        <w:sz w:val="20"/>
        <w:szCs w:val="20"/>
      </w:rPr>
      <w:fldChar w:fldCharType="begin"/>
    </w:r>
    <w:r w:rsidRPr="00A60A8F">
      <w:rPr>
        <w:sz w:val="20"/>
        <w:szCs w:val="20"/>
      </w:rPr>
      <w:instrText xml:space="preserve"> PAGE </w:instrText>
    </w:r>
    <w:r w:rsidRPr="00A60A8F">
      <w:rPr>
        <w:sz w:val="20"/>
        <w:szCs w:val="20"/>
      </w:rPr>
      <w:fldChar w:fldCharType="separate"/>
    </w:r>
    <w:r>
      <w:rPr>
        <w:noProof/>
        <w:sz w:val="20"/>
        <w:szCs w:val="20"/>
      </w:rPr>
      <w:t>1</w:t>
    </w:r>
    <w:r w:rsidRPr="00A60A8F">
      <w:rPr>
        <w:sz w:val="20"/>
        <w:szCs w:val="20"/>
      </w:rPr>
      <w:fldChar w:fldCharType="end"/>
    </w:r>
    <w:r w:rsidRPr="00A60A8F">
      <w:rPr>
        <w:sz w:val="20"/>
        <w:szCs w:val="20"/>
      </w:rPr>
      <w:t xml:space="preserve"> of </w:t>
    </w:r>
    <w:r w:rsidRPr="00A60A8F">
      <w:rPr>
        <w:sz w:val="20"/>
        <w:szCs w:val="20"/>
      </w:rPr>
      <w:fldChar w:fldCharType="begin"/>
    </w:r>
    <w:r w:rsidRPr="00A60A8F">
      <w:rPr>
        <w:sz w:val="20"/>
        <w:szCs w:val="20"/>
      </w:rPr>
      <w:instrText xml:space="preserve"> NUMPAGES </w:instrText>
    </w:r>
    <w:r w:rsidRPr="00A60A8F">
      <w:rPr>
        <w:sz w:val="20"/>
        <w:szCs w:val="20"/>
      </w:rPr>
      <w:fldChar w:fldCharType="separate"/>
    </w:r>
    <w:r w:rsidR="00F16AAC">
      <w:rPr>
        <w:noProof/>
        <w:sz w:val="20"/>
        <w:szCs w:val="20"/>
      </w:rPr>
      <w:t>3</w:t>
    </w:r>
    <w:r w:rsidRPr="00A60A8F">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DC388" w14:textId="77777777" w:rsidR="00F86F44" w:rsidRDefault="00F86F44">
      <w:r>
        <w:separator/>
      </w:r>
    </w:p>
  </w:footnote>
  <w:footnote w:type="continuationSeparator" w:id="0">
    <w:p w14:paraId="51E21958" w14:textId="77777777" w:rsidR="00F86F44" w:rsidRDefault="00F86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9B20" w14:textId="77777777" w:rsidR="004C0683" w:rsidRDefault="004C0683">
    <w:pPr>
      <w:pStyle w:val="Header"/>
      <w:ind w:right="-64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2D8A"/>
    <w:multiLevelType w:val="hybridMultilevel"/>
    <w:tmpl w:val="83583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05B2B"/>
    <w:multiLevelType w:val="hybridMultilevel"/>
    <w:tmpl w:val="934A2A16"/>
    <w:lvl w:ilvl="0" w:tplc="5562E3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A471A"/>
    <w:multiLevelType w:val="hybridMultilevel"/>
    <w:tmpl w:val="002A9C06"/>
    <w:lvl w:ilvl="0" w:tplc="5562E3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87BE5"/>
    <w:multiLevelType w:val="hybridMultilevel"/>
    <w:tmpl w:val="307C6BE8"/>
    <w:lvl w:ilvl="0" w:tplc="5562E3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FB3646"/>
    <w:multiLevelType w:val="hybridMultilevel"/>
    <w:tmpl w:val="9A3EC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2D4497"/>
    <w:multiLevelType w:val="hybridMultilevel"/>
    <w:tmpl w:val="355A4C04"/>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E667171"/>
    <w:multiLevelType w:val="hybridMultilevel"/>
    <w:tmpl w:val="97D09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3472B9"/>
    <w:multiLevelType w:val="hybridMultilevel"/>
    <w:tmpl w:val="1646D0F6"/>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BAD1E3B"/>
    <w:multiLevelType w:val="multilevel"/>
    <w:tmpl w:val="F230D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4296848">
    <w:abstractNumId w:val="5"/>
  </w:num>
  <w:num w:numId="2" w16cid:durableId="1312097762">
    <w:abstractNumId w:val="7"/>
  </w:num>
  <w:num w:numId="3" w16cid:durableId="1322468772">
    <w:abstractNumId w:val="0"/>
  </w:num>
  <w:num w:numId="4" w16cid:durableId="1738479532">
    <w:abstractNumId w:val="8"/>
  </w:num>
  <w:num w:numId="5" w16cid:durableId="2007977459">
    <w:abstractNumId w:val="6"/>
  </w:num>
  <w:num w:numId="6" w16cid:durableId="1088036913">
    <w:abstractNumId w:val="4"/>
  </w:num>
  <w:num w:numId="7" w16cid:durableId="1403748065">
    <w:abstractNumId w:val="2"/>
  </w:num>
  <w:num w:numId="8" w16cid:durableId="908273662">
    <w:abstractNumId w:val="1"/>
  </w:num>
  <w:num w:numId="9" w16cid:durableId="1810661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3E77"/>
    <w:rsid w:val="0001776C"/>
    <w:rsid w:val="00035490"/>
    <w:rsid w:val="00035CB1"/>
    <w:rsid w:val="00040FE1"/>
    <w:rsid w:val="00041D30"/>
    <w:rsid w:val="00072B2E"/>
    <w:rsid w:val="00077EBA"/>
    <w:rsid w:val="00094EEA"/>
    <w:rsid w:val="00097AF7"/>
    <w:rsid w:val="000A3F71"/>
    <w:rsid w:val="000B014C"/>
    <w:rsid w:val="000B18C2"/>
    <w:rsid w:val="000C049E"/>
    <w:rsid w:val="000D3300"/>
    <w:rsid w:val="000D37DB"/>
    <w:rsid w:val="000E2F62"/>
    <w:rsid w:val="000E598F"/>
    <w:rsid w:val="00103100"/>
    <w:rsid w:val="00103442"/>
    <w:rsid w:val="00103D3B"/>
    <w:rsid w:val="001065DA"/>
    <w:rsid w:val="00141B15"/>
    <w:rsid w:val="00157A9E"/>
    <w:rsid w:val="001609FF"/>
    <w:rsid w:val="00196BE2"/>
    <w:rsid w:val="001B3C7C"/>
    <w:rsid w:val="001C0D16"/>
    <w:rsid w:val="001D2283"/>
    <w:rsid w:val="001E58A4"/>
    <w:rsid w:val="001E6761"/>
    <w:rsid w:val="001F0B2C"/>
    <w:rsid w:val="001F15B8"/>
    <w:rsid w:val="001F286D"/>
    <w:rsid w:val="001F58F0"/>
    <w:rsid w:val="00224BC8"/>
    <w:rsid w:val="002265BA"/>
    <w:rsid w:val="0023156F"/>
    <w:rsid w:val="0023159A"/>
    <w:rsid w:val="00237F03"/>
    <w:rsid w:val="00245B81"/>
    <w:rsid w:val="00275375"/>
    <w:rsid w:val="00276883"/>
    <w:rsid w:val="002800CE"/>
    <w:rsid w:val="002A0D96"/>
    <w:rsid w:val="002B0287"/>
    <w:rsid w:val="002C6419"/>
    <w:rsid w:val="002C69CA"/>
    <w:rsid w:val="002D19C9"/>
    <w:rsid w:val="00302467"/>
    <w:rsid w:val="00305918"/>
    <w:rsid w:val="00311DA1"/>
    <w:rsid w:val="00317DC2"/>
    <w:rsid w:val="003217A4"/>
    <w:rsid w:val="00322AF1"/>
    <w:rsid w:val="00324C23"/>
    <w:rsid w:val="003312D7"/>
    <w:rsid w:val="00334B34"/>
    <w:rsid w:val="00337D0F"/>
    <w:rsid w:val="00351AFF"/>
    <w:rsid w:val="00385CB9"/>
    <w:rsid w:val="00390707"/>
    <w:rsid w:val="003B3D61"/>
    <w:rsid w:val="003E5327"/>
    <w:rsid w:val="003E69E0"/>
    <w:rsid w:val="003F1652"/>
    <w:rsid w:val="003F417E"/>
    <w:rsid w:val="003F7458"/>
    <w:rsid w:val="00402269"/>
    <w:rsid w:val="00404CB4"/>
    <w:rsid w:val="0041095B"/>
    <w:rsid w:val="004134F1"/>
    <w:rsid w:val="004311F3"/>
    <w:rsid w:val="00434937"/>
    <w:rsid w:val="0044296F"/>
    <w:rsid w:val="00453A82"/>
    <w:rsid w:val="0047272B"/>
    <w:rsid w:val="004752E0"/>
    <w:rsid w:val="00475E1D"/>
    <w:rsid w:val="00480B39"/>
    <w:rsid w:val="00491363"/>
    <w:rsid w:val="00497350"/>
    <w:rsid w:val="004A00BC"/>
    <w:rsid w:val="004C0683"/>
    <w:rsid w:val="004D6D07"/>
    <w:rsid w:val="004F3374"/>
    <w:rsid w:val="004F41CA"/>
    <w:rsid w:val="005004EE"/>
    <w:rsid w:val="00512056"/>
    <w:rsid w:val="00536E28"/>
    <w:rsid w:val="00585DA7"/>
    <w:rsid w:val="0059468F"/>
    <w:rsid w:val="00597E4E"/>
    <w:rsid w:val="005A1EB8"/>
    <w:rsid w:val="005B05B5"/>
    <w:rsid w:val="005C348A"/>
    <w:rsid w:val="005E3E77"/>
    <w:rsid w:val="005E65F2"/>
    <w:rsid w:val="005F0853"/>
    <w:rsid w:val="005F7583"/>
    <w:rsid w:val="0060632C"/>
    <w:rsid w:val="00611233"/>
    <w:rsid w:val="00622D0C"/>
    <w:rsid w:val="00640C23"/>
    <w:rsid w:val="00641BD5"/>
    <w:rsid w:val="006569A6"/>
    <w:rsid w:val="00660EAA"/>
    <w:rsid w:val="00666206"/>
    <w:rsid w:val="00673F70"/>
    <w:rsid w:val="00684724"/>
    <w:rsid w:val="006861A7"/>
    <w:rsid w:val="006A30A9"/>
    <w:rsid w:val="006A6A7F"/>
    <w:rsid w:val="006B1F66"/>
    <w:rsid w:val="006C4675"/>
    <w:rsid w:val="006C5B07"/>
    <w:rsid w:val="006D12BC"/>
    <w:rsid w:val="006D221B"/>
    <w:rsid w:val="006F18DD"/>
    <w:rsid w:val="006F6B1D"/>
    <w:rsid w:val="006F75CA"/>
    <w:rsid w:val="00700669"/>
    <w:rsid w:val="007078D0"/>
    <w:rsid w:val="0071253C"/>
    <w:rsid w:val="00722E45"/>
    <w:rsid w:val="00752604"/>
    <w:rsid w:val="00763CCA"/>
    <w:rsid w:val="00765861"/>
    <w:rsid w:val="00765FB0"/>
    <w:rsid w:val="007677C1"/>
    <w:rsid w:val="0077296F"/>
    <w:rsid w:val="00785340"/>
    <w:rsid w:val="007B1E72"/>
    <w:rsid w:val="007B7C5A"/>
    <w:rsid w:val="007D1CAB"/>
    <w:rsid w:val="007F2F8D"/>
    <w:rsid w:val="007F5A28"/>
    <w:rsid w:val="00801C44"/>
    <w:rsid w:val="00822659"/>
    <w:rsid w:val="0082391F"/>
    <w:rsid w:val="008308EE"/>
    <w:rsid w:val="00835878"/>
    <w:rsid w:val="008366C6"/>
    <w:rsid w:val="00842E60"/>
    <w:rsid w:val="00845140"/>
    <w:rsid w:val="00845601"/>
    <w:rsid w:val="008462A4"/>
    <w:rsid w:val="00853B92"/>
    <w:rsid w:val="00863E13"/>
    <w:rsid w:val="00885812"/>
    <w:rsid w:val="008954AC"/>
    <w:rsid w:val="008B338C"/>
    <w:rsid w:val="008C35B7"/>
    <w:rsid w:val="00900284"/>
    <w:rsid w:val="0093357A"/>
    <w:rsid w:val="00984CC0"/>
    <w:rsid w:val="009A165A"/>
    <w:rsid w:val="009A3322"/>
    <w:rsid w:val="009B2D64"/>
    <w:rsid w:val="009C012D"/>
    <w:rsid w:val="009C1ED1"/>
    <w:rsid w:val="009D5A2D"/>
    <w:rsid w:val="009E196A"/>
    <w:rsid w:val="009E1E3E"/>
    <w:rsid w:val="009F443E"/>
    <w:rsid w:val="00A119DF"/>
    <w:rsid w:val="00A2630D"/>
    <w:rsid w:val="00A35D2C"/>
    <w:rsid w:val="00A436E4"/>
    <w:rsid w:val="00A460B4"/>
    <w:rsid w:val="00A60A8F"/>
    <w:rsid w:val="00A6160D"/>
    <w:rsid w:val="00A63B0D"/>
    <w:rsid w:val="00A67D04"/>
    <w:rsid w:val="00A83015"/>
    <w:rsid w:val="00A93B07"/>
    <w:rsid w:val="00AB0A8D"/>
    <w:rsid w:val="00AB47F5"/>
    <w:rsid w:val="00AB4F24"/>
    <w:rsid w:val="00AB681E"/>
    <w:rsid w:val="00AC1E96"/>
    <w:rsid w:val="00AC603C"/>
    <w:rsid w:val="00AC668C"/>
    <w:rsid w:val="00AE521E"/>
    <w:rsid w:val="00AF714D"/>
    <w:rsid w:val="00B019B0"/>
    <w:rsid w:val="00B040A9"/>
    <w:rsid w:val="00B07F65"/>
    <w:rsid w:val="00B11662"/>
    <w:rsid w:val="00B13644"/>
    <w:rsid w:val="00B54DD6"/>
    <w:rsid w:val="00B71C33"/>
    <w:rsid w:val="00B82BED"/>
    <w:rsid w:val="00B96FD0"/>
    <w:rsid w:val="00B97C14"/>
    <w:rsid w:val="00BA1C26"/>
    <w:rsid w:val="00BA7622"/>
    <w:rsid w:val="00BB771C"/>
    <w:rsid w:val="00BF018C"/>
    <w:rsid w:val="00BF7D36"/>
    <w:rsid w:val="00C21721"/>
    <w:rsid w:val="00C30EE8"/>
    <w:rsid w:val="00C553BF"/>
    <w:rsid w:val="00C5551A"/>
    <w:rsid w:val="00C7190B"/>
    <w:rsid w:val="00C916C6"/>
    <w:rsid w:val="00C93D8E"/>
    <w:rsid w:val="00CA2D95"/>
    <w:rsid w:val="00CB1FBC"/>
    <w:rsid w:val="00CC5FA0"/>
    <w:rsid w:val="00CE0AF5"/>
    <w:rsid w:val="00D045F9"/>
    <w:rsid w:val="00D07E5A"/>
    <w:rsid w:val="00D1598E"/>
    <w:rsid w:val="00D26113"/>
    <w:rsid w:val="00D52AF8"/>
    <w:rsid w:val="00D5757B"/>
    <w:rsid w:val="00D85E0D"/>
    <w:rsid w:val="00D86394"/>
    <w:rsid w:val="00D9080B"/>
    <w:rsid w:val="00DA36CD"/>
    <w:rsid w:val="00DB1C27"/>
    <w:rsid w:val="00DB5C58"/>
    <w:rsid w:val="00DB5CE0"/>
    <w:rsid w:val="00DC1DED"/>
    <w:rsid w:val="00DC3BBC"/>
    <w:rsid w:val="00DC7654"/>
    <w:rsid w:val="00DD57E4"/>
    <w:rsid w:val="00E02A2F"/>
    <w:rsid w:val="00E15090"/>
    <w:rsid w:val="00E158A4"/>
    <w:rsid w:val="00E20060"/>
    <w:rsid w:val="00E33D6D"/>
    <w:rsid w:val="00E5275B"/>
    <w:rsid w:val="00E66927"/>
    <w:rsid w:val="00E75E09"/>
    <w:rsid w:val="00E9222A"/>
    <w:rsid w:val="00EB7A74"/>
    <w:rsid w:val="00EC3241"/>
    <w:rsid w:val="00EC5729"/>
    <w:rsid w:val="00ED1E6A"/>
    <w:rsid w:val="00ED3A76"/>
    <w:rsid w:val="00ED5B04"/>
    <w:rsid w:val="00EE4FB4"/>
    <w:rsid w:val="00F112D6"/>
    <w:rsid w:val="00F119C1"/>
    <w:rsid w:val="00F14D1D"/>
    <w:rsid w:val="00F16AAC"/>
    <w:rsid w:val="00F17135"/>
    <w:rsid w:val="00F21460"/>
    <w:rsid w:val="00F24849"/>
    <w:rsid w:val="00F25CBF"/>
    <w:rsid w:val="00F33972"/>
    <w:rsid w:val="00F506BF"/>
    <w:rsid w:val="00F522F0"/>
    <w:rsid w:val="00F608D4"/>
    <w:rsid w:val="00F866D5"/>
    <w:rsid w:val="00F86F44"/>
    <w:rsid w:val="00F970D6"/>
    <w:rsid w:val="00FA6645"/>
    <w:rsid w:val="00FA68D6"/>
    <w:rsid w:val="00FD5001"/>
    <w:rsid w:val="00FE1319"/>
    <w:rsid w:val="00FE716F"/>
    <w:rsid w:val="00FE7530"/>
    <w:rsid w:val="00FF6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B78B80"/>
  <w15:docId w15:val="{FEDBD680-1793-4990-AF56-DB0A2D1E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683"/>
    <w:rPr>
      <w:rFonts w:ascii="Arial" w:hAnsi="Arial"/>
      <w:sz w:val="24"/>
      <w:szCs w:val="24"/>
      <w:lang w:eastAsia="en-US"/>
    </w:rPr>
  </w:style>
  <w:style w:type="paragraph" w:styleId="Heading1">
    <w:name w:val="heading 1"/>
    <w:basedOn w:val="Normal"/>
    <w:next w:val="Normal"/>
    <w:qFormat/>
    <w:pPr>
      <w:keepNext/>
      <w:tabs>
        <w:tab w:val="center" w:pos="951"/>
      </w:tabs>
      <w:suppressAutoHyphens/>
      <w:spacing w:before="90" w:after="54" w:line="240" w:lineRule="atLeast"/>
      <w:outlineLvl w:val="0"/>
    </w:pPr>
    <w:rPr>
      <w:rFonts w:ascii="Times New Roman" w:hAnsi="Times New Roman"/>
      <w:b/>
      <w:bCs/>
      <w:spacing w:val="-2"/>
    </w:rPr>
  </w:style>
  <w:style w:type="paragraph" w:styleId="Heading2">
    <w:name w:val="heading 2"/>
    <w:basedOn w:val="Normal"/>
    <w:next w:val="Normal"/>
    <w:qFormat/>
    <w:pPr>
      <w:keepNext/>
      <w:tabs>
        <w:tab w:val="left" w:pos="0"/>
      </w:tabs>
      <w:suppressAutoHyphens/>
      <w:spacing w:line="240" w:lineRule="atLeast"/>
      <w:jc w:val="center"/>
      <w:outlineLvl w:val="1"/>
    </w:pPr>
    <w:rPr>
      <w:rFonts w:ascii="Times New Roman" w:hAnsi="Times New Roman"/>
      <w:b/>
      <w:bCs/>
      <w:color w:val="000000"/>
      <w:spacing w:val="-2"/>
    </w:rPr>
  </w:style>
  <w:style w:type="paragraph" w:styleId="Heading3">
    <w:name w:val="heading 3"/>
    <w:basedOn w:val="Normal"/>
    <w:next w:val="Normal"/>
    <w:qFormat/>
    <w:pPr>
      <w:keepNext/>
      <w:tabs>
        <w:tab w:val="center" w:pos="507"/>
      </w:tabs>
      <w:suppressAutoHyphens/>
      <w:spacing w:line="240" w:lineRule="atLeast"/>
      <w:outlineLvl w:val="2"/>
    </w:pPr>
    <w:rPr>
      <w:rFonts w:ascii="Times New Roman" w:hAnsi="Times New Roman"/>
      <w:b/>
      <w:bCs/>
      <w:color w:val="000000"/>
      <w:spacing w:val="-2"/>
    </w:rPr>
  </w:style>
  <w:style w:type="paragraph" w:styleId="Heading4">
    <w:name w:val="heading 4"/>
    <w:basedOn w:val="Normal"/>
    <w:next w:val="Normal"/>
    <w:qFormat/>
    <w:pPr>
      <w:keepNext/>
      <w:tabs>
        <w:tab w:val="left" w:pos="0"/>
        <w:tab w:val="left" w:pos="600"/>
        <w:tab w:val="left" w:pos="1320"/>
        <w:tab w:val="left" w:pos="2040"/>
        <w:tab w:val="left" w:pos="2760"/>
        <w:tab w:val="left" w:pos="3480"/>
        <w:tab w:val="left" w:pos="4200"/>
        <w:tab w:val="left" w:pos="4320"/>
      </w:tabs>
      <w:suppressAutoHyphens/>
      <w:spacing w:line="240" w:lineRule="atLeast"/>
      <w:jc w:val="center"/>
      <w:outlineLvl w:val="3"/>
    </w:pPr>
    <w:rPr>
      <w:rFonts w:ascii="Comic Sans MS" w:hAnsi="Comic Sans MS"/>
      <w:b/>
      <w:bCs/>
      <w:spacing w:val="-2"/>
    </w:rPr>
  </w:style>
  <w:style w:type="paragraph" w:styleId="Heading5">
    <w:name w:val="heading 5"/>
    <w:basedOn w:val="Normal"/>
    <w:next w:val="Normal"/>
    <w:qFormat/>
    <w:pPr>
      <w:keepNext/>
      <w:tabs>
        <w:tab w:val="left" w:pos="0"/>
        <w:tab w:val="left" w:pos="600"/>
        <w:tab w:val="left" w:pos="1320"/>
        <w:tab w:val="left" w:pos="2040"/>
        <w:tab w:val="left" w:pos="2760"/>
        <w:tab w:val="left" w:pos="3480"/>
        <w:tab w:val="left" w:pos="4200"/>
        <w:tab w:val="left" w:pos="4320"/>
      </w:tabs>
      <w:suppressAutoHyphens/>
      <w:spacing w:line="240" w:lineRule="atLeast"/>
      <w:jc w:val="center"/>
      <w:outlineLvl w:val="4"/>
    </w:pPr>
    <w:rPr>
      <w:rFonts w:ascii="Comic Sans MS" w:hAnsi="Comic Sans MS"/>
      <w:spacing w:val="-2"/>
      <w:sz w:val="28"/>
    </w:rPr>
  </w:style>
  <w:style w:type="paragraph" w:styleId="Heading6">
    <w:name w:val="heading 6"/>
    <w:basedOn w:val="Normal"/>
    <w:next w:val="Normal"/>
    <w:qFormat/>
    <w:pPr>
      <w:keepNext/>
      <w:tabs>
        <w:tab w:val="left" w:pos="0"/>
        <w:tab w:val="left" w:pos="600"/>
        <w:tab w:val="left" w:pos="1320"/>
        <w:tab w:val="left" w:pos="2040"/>
        <w:tab w:val="left" w:pos="2760"/>
        <w:tab w:val="left" w:pos="3480"/>
        <w:tab w:val="left" w:pos="4200"/>
        <w:tab w:val="left" w:pos="4320"/>
      </w:tabs>
      <w:suppressAutoHyphens/>
      <w:spacing w:line="240" w:lineRule="atLeast"/>
      <w:jc w:val="center"/>
      <w:outlineLvl w:val="5"/>
    </w:pPr>
    <w:rPr>
      <w:rFonts w:ascii="Comic Sans MS" w:hAnsi="Comic Sans MS"/>
      <w:b/>
      <w:bCs/>
      <w:spacing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widowControl w:val="0"/>
      <w:autoSpaceDE w:val="0"/>
      <w:autoSpaceDN w:val="0"/>
      <w:adjustRightInd w:val="0"/>
    </w:pPr>
    <w:rPr>
      <w:rFonts w:ascii="Times New Roman" w:hAnsi="Times New Roman"/>
      <w:color w:val="000000"/>
      <w:sz w:val="20"/>
      <w:lang w:val="en-US"/>
    </w:rPr>
  </w:style>
  <w:style w:type="paragraph" w:customStyle="1" w:styleId="TableText">
    <w:name w:val="Table Text"/>
    <w:pPr>
      <w:widowControl w:val="0"/>
      <w:autoSpaceDE w:val="0"/>
      <w:autoSpaceDN w:val="0"/>
      <w:adjustRightInd w:val="0"/>
    </w:pPr>
    <w:rPr>
      <w:color w:val="000000"/>
      <w:szCs w:val="24"/>
      <w:lang w:val="en-US" w:eastAsia="en-US"/>
    </w:rPr>
  </w:style>
  <w:style w:type="paragraph" w:styleId="BalloonText">
    <w:name w:val="Balloon Text"/>
    <w:basedOn w:val="Normal"/>
    <w:semiHidden/>
    <w:rsid w:val="00B82BED"/>
    <w:rPr>
      <w:rFonts w:ascii="Tahoma" w:hAnsi="Tahoma" w:cs="Tahoma"/>
      <w:sz w:val="16"/>
      <w:szCs w:val="16"/>
    </w:rPr>
  </w:style>
  <w:style w:type="table" w:styleId="TableGrid">
    <w:name w:val="Table Grid"/>
    <w:basedOn w:val="TableNormal"/>
    <w:rsid w:val="00B04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17DC2"/>
  </w:style>
  <w:style w:type="character" w:styleId="Emphasis">
    <w:name w:val="Emphasis"/>
    <w:uiPriority w:val="20"/>
    <w:qFormat/>
    <w:rsid w:val="00D86394"/>
    <w:rPr>
      <w:b/>
      <w:bCs/>
      <w:i w:val="0"/>
      <w:iCs w:val="0"/>
    </w:rPr>
  </w:style>
  <w:style w:type="paragraph" w:styleId="ListParagraph">
    <w:name w:val="List Paragraph"/>
    <w:basedOn w:val="Normal"/>
    <w:uiPriority w:val="34"/>
    <w:qFormat/>
    <w:rsid w:val="004311F3"/>
    <w:pPr>
      <w:ind w:left="720"/>
      <w:contextualSpacing/>
    </w:pPr>
  </w:style>
  <w:style w:type="character" w:customStyle="1" w:styleId="HeaderChar">
    <w:name w:val="Header Char"/>
    <w:basedOn w:val="DefaultParagraphFont"/>
    <w:link w:val="Header"/>
    <w:uiPriority w:val="99"/>
    <w:rsid w:val="00CE0AF5"/>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weir%20valves\Blank%20COSHH%20Assess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COSHH Assessment</Template>
  <TotalTime>20</TotalTime>
  <Pages>4</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MIS Systems</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Eddie Kalinowski</dc:creator>
  <cp:lastModifiedBy>Steve Haigh</cp:lastModifiedBy>
  <cp:revision>4</cp:revision>
  <cp:lastPrinted>2012-10-03T14:51:00Z</cp:lastPrinted>
  <dcterms:created xsi:type="dcterms:W3CDTF">2016-05-05T06:57:00Z</dcterms:created>
  <dcterms:modified xsi:type="dcterms:W3CDTF">2023-05-18T20:04:00Z</dcterms:modified>
</cp:coreProperties>
</file>